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4A11" w14:textId="60FE7029" w:rsidR="00003629" w:rsidRPr="00B81F56" w:rsidRDefault="00B81F56" w:rsidP="00003629">
      <w:pPr>
        <w:tabs>
          <w:tab w:val="left" w:pos="1134"/>
          <w:tab w:val="left" w:pos="7797"/>
        </w:tabs>
        <w:jc w:val="center"/>
        <w:rPr>
          <w:rFonts w:ascii="Calibri" w:eastAsia="Calibri" w:hAnsi="Calibri" w:cs="Calibri"/>
          <w:b/>
          <w:sz w:val="22"/>
          <w:szCs w:val="22"/>
        </w:rPr>
      </w:pPr>
      <w:r w:rsidRPr="00B81F56">
        <w:rPr>
          <w:rFonts w:ascii="Calibri" w:eastAsia="Calibri" w:hAnsi="Calibri" w:cs="Calibri"/>
          <w:b/>
          <w:sz w:val="22"/>
          <w:szCs w:val="22"/>
        </w:rPr>
        <w:t>MIDDLE CLAYDON PARISH COUNCIL</w:t>
      </w:r>
    </w:p>
    <w:p w14:paraId="760C21B9" w14:textId="77777777" w:rsidR="00003629" w:rsidRPr="00003629" w:rsidRDefault="00003629" w:rsidP="00003629">
      <w:pPr>
        <w:rPr>
          <w:rFonts w:ascii="Calibri" w:eastAsia="Calibri" w:hAnsi="Calibri" w:cs="Calibri"/>
          <w:sz w:val="22"/>
          <w:szCs w:val="22"/>
        </w:rPr>
      </w:pPr>
    </w:p>
    <w:p w14:paraId="4A76B536" w14:textId="459452ED" w:rsidR="00003629" w:rsidRPr="00003629" w:rsidRDefault="00003629" w:rsidP="00003629">
      <w:pPr>
        <w:jc w:val="center"/>
        <w:rPr>
          <w:rFonts w:ascii="Calibri" w:eastAsia="Calibri" w:hAnsi="Calibri" w:cs="Calibri"/>
          <w:b/>
          <w:sz w:val="22"/>
          <w:szCs w:val="22"/>
        </w:rPr>
      </w:pPr>
      <w:r w:rsidRPr="00003629">
        <w:rPr>
          <w:rFonts w:ascii="Calibri" w:eastAsia="Calibri" w:hAnsi="Calibri" w:cs="Calibri"/>
          <w:b/>
          <w:sz w:val="22"/>
          <w:szCs w:val="22"/>
        </w:rPr>
        <w:t xml:space="preserve">Minutes of </w:t>
      </w:r>
      <w:r w:rsidR="0000256E">
        <w:rPr>
          <w:rFonts w:ascii="Calibri" w:eastAsia="Calibri" w:hAnsi="Calibri" w:cs="Calibri"/>
          <w:b/>
          <w:sz w:val="22"/>
          <w:szCs w:val="22"/>
        </w:rPr>
        <w:t>the</w:t>
      </w:r>
      <w:r w:rsidR="003F4852">
        <w:rPr>
          <w:rFonts w:ascii="Calibri" w:eastAsia="Calibri" w:hAnsi="Calibri" w:cs="Calibri"/>
          <w:b/>
          <w:sz w:val="22"/>
          <w:szCs w:val="22"/>
        </w:rPr>
        <w:t xml:space="preserve"> </w:t>
      </w:r>
      <w:r w:rsidR="00BC4461">
        <w:rPr>
          <w:rFonts w:ascii="Calibri" w:eastAsia="Calibri" w:hAnsi="Calibri" w:cs="Calibri"/>
          <w:b/>
          <w:sz w:val="22"/>
          <w:szCs w:val="22"/>
        </w:rPr>
        <w:t>Parish Council</w:t>
      </w:r>
      <w:r w:rsidRPr="00003629">
        <w:rPr>
          <w:rFonts w:ascii="Calibri" w:eastAsia="Calibri" w:hAnsi="Calibri" w:cs="Calibri"/>
          <w:b/>
          <w:sz w:val="22"/>
          <w:szCs w:val="22"/>
        </w:rPr>
        <w:t xml:space="preserve"> Meeting</w:t>
      </w:r>
    </w:p>
    <w:p w14:paraId="4712ADF6" w14:textId="713BA0E1" w:rsidR="00003629" w:rsidRPr="00003629" w:rsidRDefault="00003629" w:rsidP="00003629">
      <w:pPr>
        <w:jc w:val="center"/>
        <w:rPr>
          <w:rFonts w:ascii="Calibri" w:eastAsia="Calibri" w:hAnsi="Calibri" w:cs="Calibri"/>
          <w:b/>
          <w:sz w:val="22"/>
          <w:szCs w:val="22"/>
        </w:rPr>
      </w:pPr>
      <w:r w:rsidRPr="00003629">
        <w:rPr>
          <w:rFonts w:ascii="Calibri" w:eastAsia="Calibri" w:hAnsi="Calibri" w:cs="Calibri"/>
          <w:b/>
          <w:sz w:val="22"/>
          <w:szCs w:val="22"/>
        </w:rPr>
        <w:t xml:space="preserve">held on Monday </w:t>
      </w:r>
      <w:r w:rsidR="007E639A">
        <w:rPr>
          <w:rFonts w:ascii="Calibri" w:eastAsia="Calibri" w:hAnsi="Calibri" w:cs="Calibri"/>
          <w:b/>
          <w:sz w:val="22"/>
          <w:szCs w:val="22"/>
        </w:rPr>
        <w:t>9 March 2026</w:t>
      </w:r>
      <w:r w:rsidRPr="00003629">
        <w:rPr>
          <w:rFonts w:ascii="Calibri" w:eastAsia="Calibri" w:hAnsi="Calibri" w:cs="Calibri"/>
          <w:b/>
          <w:sz w:val="22"/>
          <w:szCs w:val="22"/>
        </w:rPr>
        <w:t xml:space="preserve"> at 7.00 pm</w:t>
      </w:r>
    </w:p>
    <w:p w14:paraId="32A88BF0" w14:textId="77777777" w:rsidR="00003629" w:rsidRPr="00003629" w:rsidRDefault="00003629" w:rsidP="00003629">
      <w:pPr>
        <w:jc w:val="center"/>
        <w:rPr>
          <w:rFonts w:ascii="Calibri" w:eastAsia="Calibri" w:hAnsi="Calibri" w:cs="Calibri"/>
          <w:b/>
          <w:sz w:val="22"/>
          <w:szCs w:val="22"/>
        </w:rPr>
      </w:pPr>
      <w:r w:rsidRPr="00003629">
        <w:rPr>
          <w:rFonts w:ascii="Calibri" w:eastAsia="Calibri" w:hAnsi="Calibri" w:cs="Calibri"/>
          <w:b/>
          <w:sz w:val="22"/>
          <w:szCs w:val="22"/>
        </w:rPr>
        <w:t>in the Courtyard Claydon Estate</w:t>
      </w:r>
    </w:p>
    <w:p w14:paraId="070D3A4D" w14:textId="77777777" w:rsidR="00003629" w:rsidRPr="00003629" w:rsidRDefault="00003629" w:rsidP="00003629">
      <w:pPr>
        <w:jc w:val="both"/>
        <w:rPr>
          <w:rFonts w:ascii="Calibri" w:eastAsia="Calibri" w:hAnsi="Calibri" w:cs="Calibri"/>
          <w:sz w:val="22"/>
          <w:szCs w:val="22"/>
        </w:rPr>
      </w:pPr>
    </w:p>
    <w:p w14:paraId="1FD29914" w14:textId="48BFEFAC" w:rsidR="00003629" w:rsidRPr="007069B9" w:rsidRDefault="00003629" w:rsidP="007069B9">
      <w:pPr>
        <w:tabs>
          <w:tab w:val="left" w:pos="993"/>
        </w:tabs>
        <w:ind w:left="990" w:hanging="990"/>
        <w:jc w:val="both"/>
        <w:rPr>
          <w:rFonts w:ascii="Calibri" w:eastAsia="Calibri" w:hAnsi="Calibri" w:cs="Calibri"/>
          <w:sz w:val="22"/>
          <w:szCs w:val="22"/>
        </w:rPr>
      </w:pPr>
      <w:r w:rsidRPr="007069B9">
        <w:rPr>
          <w:rFonts w:ascii="Calibri" w:eastAsia="Calibri" w:hAnsi="Calibri" w:cs="Calibri"/>
          <w:b/>
          <w:sz w:val="22"/>
          <w:szCs w:val="22"/>
        </w:rPr>
        <w:t>Present</w:t>
      </w:r>
      <w:r w:rsidRPr="007069B9">
        <w:rPr>
          <w:rFonts w:ascii="Calibri" w:eastAsia="Calibri" w:hAnsi="Calibri" w:cs="Calibri"/>
          <w:sz w:val="22"/>
          <w:szCs w:val="22"/>
        </w:rPr>
        <w:t xml:space="preserve">: </w:t>
      </w:r>
      <w:r w:rsidRPr="007069B9">
        <w:rPr>
          <w:rFonts w:ascii="Calibri" w:eastAsia="Calibri" w:hAnsi="Calibri" w:cs="Calibri"/>
          <w:sz w:val="22"/>
          <w:szCs w:val="22"/>
        </w:rPr>
        <w:tab/>
        <w:t>Cllr</w:t>
      </w:r>
      <w:r w:rsidR="00C41F07" w:rsidRPr="007069B9">
        <w:rPr>
          <w:rFonts w:ascii="Calibri" w:eastAsia="Calibri" w:hAnsi="Calibri" w:cs="Calibri"/>
          <w:sz w:val="22"/>
          <w:szCs w:val="22"/>
        </w:rPr>
        <w:t>s</w:t>
      </w:r>
      <w:r w:rsidR="002C2787" w:rsidRPr="007069B9">
        <w:rPr>
          <w:rFonts w:ascii="Calibri" w:eastAsia="Calibri" w:hAnsi="Calibri" w:cs="Calibri"/>
          <w:sz w:val="22"/>
          <w:szCs w:val="22"/>
        </w:rPr>
        <w:t>:</w:t>
      </w:r>
      <w:r w:rsidRPr="007069B9">
        <w:rPr>
          <w:rFonts w:ascii="Calibri" w:eastAsia="Calibri" w:hAnsi="Calibri" w:cs="Calibri"/>
          <w:sz w:val="22"/>
          <w:szCs w:val="22"/>
        </w:rPr>
        <w:t xml:space="preserve"> Sir Edmund Verney (Chairman), John Riches,  Louise Gostelow</w:t>
      </w:r>
      <w:r w:rsidR="00503078" w:rsidRPr="007069B9">
        <w:rPr>
          <w:rFonts w:ascii="Calibri" w:eastAsia="Calibri" w:hAnsi="Calibri" w:cs="Calibri"/>
          <w:sz w:val="22"/>
          <w:szCs w:val="22"/>
        </w:rPr>
        <w:t>, Pauline Claridge</w:t>
      </w:r>
    </w:p>
    <w:p w14:paraId="6D4768EF" w14:textId="13FF6B31" w:rsidR="00003629" w:rsidRPr="007069B9" w:rsidRDefault="00FF62AF" w:rsidP="007069B9">
      <w:pPr>
        <w:tabs>
          <w:tab w:val="left" w:pos="993"/>
        </w:tabs>
        <w:ind w:left="990" w:hanging="990"/>
        <w:jc w:val="both"/>
        <w:rPr>
          <w:rFonts w:ascii="Calibri" w:eastAsia="Calibri" w:hAnsi="Calibri" w:cs="Calibri"/>
          <w:sz w:val="22"/>
          <w:szCs w:val="22"/>
        </w:rPr>
      </w:pPr>
      <w:r w:rsidRPr="007069B9">
        <w:rPr>
          <w:rFonts w:ascii="Calibri" w:eastAsia="Calibri" w:hAnsi="Calibri" w:cs="Calibri"/>
          <w:b/>
          <w:sz w:val="22"/>
          <w:szCs w:val="22"/>
        </w:rPr>
        <w:tab/>
      </w:r>
      <w:r w:rsidR="002C2787" w:rsidRPr="007069B9">
        <w:rPr>
          <w:rFonts w:ascii="Calibri" w:eastAsia="Calibri" w:hAnsi="Calibri" w:cs="Calibri"/>
          <w:bCs/>
          <w:sz w:val="22"/>
          <w:szCs w:val="22"/>
        </w:rPr>
        <w:t>Clerk:</w:t>
      </w:r>
      <w:r w:rsidR="002C2787" w:rsidRPr="007069B9">
        <w:rPr>
          <w:rFonts w:ascii="Calibri" w:eastAsia="Calibri" w:hAnsi="Calibri" w:cs="Calibri"/>
          <w:b/>
          <w:sz w:val="22"/>
          <w:szCs w:val="22"/>
        </w:rPr>
        <w:t xml:space="preserve"> </w:t>
      </w:r>
      <w:r w:rsidR="00003629" w:rsidRPr="007069B9">
        <w:rPr>
          <w:rFonts w:ascii="Calibri" w:eastAsia="Calibri" w:hAnsi="Calibri" w:cs="Calibri"/>
          <w:sz w:val="22"/>
          <w:szCs w:val="22"/>
        </w:rPr>
        <w:t>Carole Jackman, Clerk</w:t>
      </w:r>
    </w:p>
    <w:p w14:paraId="06360BE5" w14:textId="77777777" w:rsidR="00F65C38" w:rsidRPr="007069B9" w:rsidRDefault="00F65C38" w:rsidP="007069B9">
      <w:pPr>
        <w:tabs>
          <w:tab w:val="left" w:pos="993"/>
        </w:tabs>
        <w:jc w:val="both"/>
        <w:rPr>
          <w:rFonts w:ascii="Calibri" w:eastAsia="Calibri" w:hAnsi="Calibri" w:cs="Calibri"/>
          <w:sz w:val="22"/>
          <w:szCs w:val="22"/>
        </w:rPr>
      </w:pPr>
    </w:p>
    <w:p w14:paraId="60601F2A" w14:textId="4194BBFD" w:rsidR="00F65C38" w:rsidRPr="007069B9" w:rsidRDefault="00F65C38" w:rsidP="007069B9">
      <w:pPr>
        <w:rPr>
          <w:rFonts w:ascii="Calibri" w:hAnsi="Calibri" w:cs="Calibri"/>
          <w:b/>
          <w:bCs/>
          <w:sz w:val="22"/>
          <w:szCs w:val="22"/>
        </w:rPr>
      </w:pPr>
      <w:r w:rsidRPr="007069B9">
        <w:rPr>
          <w:rFonts w:ascii="Calibri" w:hAnsi="Calibri" w:cs="Calibri"/>
          <w:sz w:val="22"/>
          <w:szCs w:val="22"/>
        </w:rPr>
        <w:t>2</w:t>
      </w:r>
      <w:r w:rsidR="006A6499" w:rsidRPr="007069B9">
        <w:rPr>
          <w:rFonts w:ascii="Calibri" w:hAnsi="Calibri" w:cs="Calibri"/>
          <w:sz w:val="22"/>
          <w:szCs w:val="22"/>
        </w:rPr>
        <w:t>6</w:t>
      </w:r>
      <w:r w:rsidRPr="007069B9">
        <w:rPr>
          <w:rFonts w:ascii="Calibri" w:hAnsi="Calibri" w:cs="Calibri"/>
          <w:sz w:val="22"/>
          <w:szCs w:val="22"/>
        </w:rPr>
        <w:t>/</w:t>
      </w:r>
      <w:r w:rsidR="006A6499" w:rsidRPr="007069B9">
        <w:rPr>
          <w:rFonts w:ascii="Calibri" w:hAnsi="Calibri" w:cs="Calibri"/>
          <w:sz w:val="22"/>
          <w:szCs w:val="22"/>
        </w:rPr>
        <w:t>3/1</w:t>
      </w:r>
      <w:r w:rsidRPr="007069B9">
        <w:rPr>
          <w:rFonts w:ascii="Calibri" w:hAnsi="Calibri" w:cs="Calibri"/>
          <w:b/>
          <w:bCs/>
          <w:sz w:val="22"/>
          <w:szCs w:val="22"/>
        </w:rPr>
        <w:tab/>
        <w:t>Apologies for absence</w:t>
      </w:r>
    </w:p>
    <w:p w14:paraId="629889AA" w14:textId="5D49C6FC" w:rsidR="00F65C38" w:rsidRPr="007069B9" w:rsidRDefault="00F65C38" w:rsidP="007069B9">
      <w:pPr>
        <w:rPr>
          <w:rFonts w:ascii="Calibri" w:hAnsi="Calibri" w:cs="Calibri"/>
          <w:sz w:val="22"/>
          <w:szCs w:val="22"/>
        </w:rPr>
      </w:pPr>
      <w:r w:rsidRPr="007069B9">
        <w:rPr>
          <w:rFonts w:ascii="Calibri" w:hAnsi="Calibri" w:cs="Calibri"/>
          <w:sz w:val="22"/>
          <w:szCs w:val="22"/>
        </w:rPr>
        <w:tab/>
      </w:r>
      <w:r w:rsidR="002C2787" w:rsidRPr="007069B9">
        <w:rPr>
          <w:rFonts w:ascii="Calibri" w:hAnsi="Calibri" w:cs="Calibri"/>
          <w:sz w:val="22"/>
          <w:szCs w:val="22"/>
        </w:rPr>
        <w:t>Cllr Marc Linton</w:t>
      </w:r>
      <w:r w:rsidRPr="007069B9">
        <w:rPr>
          <w:rFonts w:ascii="Calibri" w:hAnsi="Calibri" w:cs="Calibri"/>
          <w:sz w:val="22"/>
          <w:szCs w:val="22"/>
        </w:rPr>
        <w:t>.</w:t>
      </w:r>
    </w:p>
    <w:p w14:paraId="17302534" w14:textId="77777777" w:rsidR="00003629" w:rsidRPr="007069B9" w:rsidRDefault="00003629" w:rsidP="007069B9">
      <w:pPr>
        <w:tabs>
          <w:tab w:val="left" w:pos="993"/>
        </w:tabs>
        <w:jc w:val="both"/>
        <w:rPr>
          <w:rFonts w:ascii="Calibri" w:eastAsia="Calibri" w:hAnsi="Calibri" w:cs="Calibri"/>
          <w:sz w:val="22"/>
          <w:szCs w:val="22"/>
        </w:rPr>
      </w:pPr>
    </w:p>
    <w:p w14:paraId="6062F9C6" w14:textId="6E9C6F49" w:rsidR="00841BA1" w:rsidRPr="007069B9" w:rsidRDefault="00841BA1" w:rsidP="007069B9">
      <w:pPr>
        <w:ind w:left="720" w:hanging="720"/>
        <w:rPr>
          <w:rFonts w:ascii="Calibri" w:hAnsi="Calibri" w:cs="Calibri"/>
          <w:b/>
          <w:bCs/>
          <w:sz w:val="22"/>
          <w:szCs w:val="22"/>
        </w:rPr>
      </w:pPr>
      <w:r w:rsidRPr="007069B9">
        <w:rPr>
          <w:rFonts w:ascii="Calibri" w:hAnsi="Calibri" w:cs="Calibri"/>
          <w:sz w:val="22"/>
          <w:szCs w:val="22"/>
        </w:rPr>
        <w:t>2</w:t>
      </w:r>
      <w:r w:rsidR="00962822" w:rsidRPr="007069B9">
        <w:rPr>
          <w:rFonts w:ascii="Calibri" w:hAnsi="Calibri" w:cs="Calibri"/>
          <w:sz w:val="22"/>
          <w:szCs w:val="22"/>
        </w:rPr>
        <w:t>6</w:t>
      </w:r>
      <w:r w:rsidRPr="007069B9">
        <w:rPr>
          <w:rFonts w:ascii="Calibri" w:hAnsi="Calibri" w:cs="Calibri"/>
          <w:sz w:val="22"/>
          <w:szCs w:val="22"/>
        </w:rPr>
        <w:t>/</w:t>
      </w:r>
      <w:r w:rsidR="006A6499" w:rsidRPr="007069B9">
        <w:rPr>
          <w:rFonts w:ascii="Calibri" w:hAnsi="Calibri" w:cs="Calibri"/>
          <w:sz w:val="22"/>
          <w:szCs w:val="22"/>
        </w:rPr>
        <w:t>3</w:t>
      </w:r>
      <w:r w:rsidRPr="007069B9">
        <w:rPr>
          <w:rFonts w:ascii="Calibri" w:hAnsi="Calibri" w:cs="Calibri"/>
          <w:sz w:val="22"/>
          <w:szCs w:val="22"/>
        </w:rPr>
        <w:t>/</w:t>
      </w:r>
      <w:r w:rsidR="00B70C91" w:rsidRPr="007069B9">
        <w:rPr>
          <w:rFonts w:ascii="Calibri" w:hAnsi="Calibri" w:cs="Calibri"/>
          <w:sz w:val="22"/>
          <w:szCs w:val="22"/>
        </w:rPr>
        <w:t>2</w:t>
      </w:r>
      <w:r w:rsidRPr="007069B9">
        <w:rPr>
          <w:rFonts w:ascii="Calibri" w:hAnsi="Calibri" w:cs="Calibri"/>
          <w:sz w:val="22"/>
          <w:szCs w:val="22"/>
        </w:rPr>
        <w:tab/>
      </w:r>
      <w:r w:rsidR="00BA21B1" w:rsidRPr="007069B9">
        <w:rPr>
          <w:rFonts w:ascii="Calibri" w:hAnsi="Calibri" w:cs="Calibri"/>
          <w:b/>
          <w:bCs/>
          <w:sz w:val="22"/>
          <w:szCs w:val="22"/>
        </w:rPr>
        <w:t xml:space="preserve">Declarations of </w:t>
      </w:r>
      <w:r w:rsidR="00B70C91" w:rsidRPr="007069B9">
        <w:rPr>
          <w:rFonts w:ascii="Calibri" w:hAnsi="Calibri" w:cs="Calibri"/>
          <w:b/>
          <w:bCs/>
          <w:sz w:val="22"/>
          <w:szCs w:val="22"/>
        </w:rPr>
        <w:t>Interest</w:t>
      </w:r>
    </w:p>
    <w:p w14:paraId="55070BC1" w14:textId="12D3DA6F" w:rsidR="00615A31" w:rsidRPr="007069B9" w:rsidRDefault="00984A93" w:rsidP="007069B9">
      <w:pPr>
        <w:ind w:left="720"/>
        <w:rPr>
          <w:rFonts w:ascii="Calibri" w:hAnsi="Calibri" w:cs="Calibri"/>
          <w:sz w:val="22"/>
          <w:szCs w:val="22"/>
        </w:rPr>
      </w:pPr>
      <w:r w:rsidRPr="007069B9">
        <w:rPr>
          <w:rFonts w:ascii="Calibri" w:hAnsi="Calibri" w:cs="Calibri"/>
          <w:sz w:val="22"/>
          <w:szCs w:val="22"/>
        </w:rPr>
        <w:t>Cllr Sir Edmund Verney declared an interest in agenda item</w:t>
      </w:r>
      <w:r w:rsidR="007B7F8A" w:rsidRPr="007069B9">
        <w:rPr>
          <w:rFonts w:ascii="Calibri" w:hAnsi="Calibri" w:cs="Calibri"/>
          <w:sz w:val="22"/>
          <w:szCs w:val="22"/>
        </w:rPr>
        <w:t xml:space="preserve"> </w:t>
      </w:r>
      <w:r w:rsidR="004F502A" w:rsidRPr="007069B9">
        <w:rPr>
          <w:rFonts w:ascii="Calibri" w:hAnsi="Calibri" w:cs="Calibri"/>
          <w:sz w:val="22"/>
          <w:szCs w:val="22"/>
        </w:rPr>
        <w:t>6</w:t>
      </w:r>
      <w:r w:rsidR="00193313" w:rsidRPr="007069B9">
        <w:rPr>
          <w:rFonts w:ascii="Calibri" w:hAnsi="Calibri" w:cs="Calibri"/>
          <w:sz w:val="22"/>
          <w:szCs w:val="22"/>
        </w:rPr>
        <w:t>:</w:t>
      </w:r>
      <w:r w:rsidR="0016225B" w:rsidRPr="007069B9">
        <w:rPr>
          <w:rFonts w:ascii="Calibri" w:hAnsi="Calibri" w:cs="Calibri"/>
          <w:sz w:val="22"/>
          <w:szCs w:val="22"/>
        </w:rPr>
        <w:t xml:space="preserve"> </w:t>
      </w:r>
      <w:r w:rsidR="00076778" w:rsidRPr="007069B9">
        <w:rPr>
          <w:rFonts w:ascii="Calibri" w:hAnsi="Calibri" w:cs="Calibri"/>
          <w:sz w:val="22"/>
          <w:szCs w:val="22"/>
        </w:rPr>
        <w:t>Rosefield Solar Farm</w:t>
      </w:r>
      <w:r w:rsidR="00193313" w:rsidRPr="007069B9">
        <w:rPr>
          <w:rFonts w:ascii="Calibri" w:hAnsi="Calibri" w:cs="Calibri"/>
          <w:sz w:val="22"/>
          <w:szCs w:val="22"/>
        </w:rPr>
        <w:t>.</w:t>
      </w:r>
    </w:p>
    <w:p w14:paraId="71AF33A8" w14:textId="77777777" w:rsidR="00B94AC9" w:rsidRPr="007069B9" w:rsidRDefault="00B94AC9" w:rsidP="007069B9">
      <w:pPr>
        <w:rPr>
          <w:rFonts w:ascii="Calibri" w:hAnsi="Calibri" w:cs="Calibri"/>
          <w:sz w:val="22"/>
          <w:szCs w:val="22"/>
        </w:rPr>
      </w:pPr>
    </w:p>
    <w:p w14:paraId="294152CF" w14:textId="2E54BB88" w:rsidR="001223E2" w:rsidRPr="007069B9" w:rsidRDefault="00962822" w:rsidP="007069B9">
      <w:pPr>
        <w:rPr>
          <w:rFonts w:ascii="Calibri" w:hAnsi="Calibri" w:cs="Calibri"/>
          <w:b/>
          <w:bCs/>
          <w:sz w:val="22"/>
          <w:szCs w:val="22"/>
        </w:rPr>
      </w:pPr>
      <w:r w:rsidRPr="007069B9">
        <w:rPr>
          <w:rFonts w:ascii="Calibri" w:hAnsi="Calibri" w:cs="Calibri"/>
          <w:sz w:val="22"/>
          <w:szCs w:val="22"/>
        </w:rPr>
        <w:t>26/3/3</w:t>
      </w:r>
      <w:r w:rsidR="004123F4" w:rsidRPr="007069B9">
        <w:rPr>
          <w:rFonts w:ascii="Calibri" w:hAnsi="Calibri" w:cs="Calibri"/>
          <w:sz w:val="22"/>
          <w:szCs w:val="22"/>
        </w:rPr>
        <w:tab/>
      </w:r>
      <w:r w:rsidR="001223E2" w:rsidRPr="007069B9">
        <w:rPr>
          <w:rFonts w:ascii="Calibri" w:hAnsi="Calibri" w:cs="Calibri"/>
          <w:b/>
          <w:bCs/>
          <w:sz w:val="22"/>
          <w:szCs w:val="22"/>
        </w:rPr>
        <w:t>Public Participation</w:t>
      </w:r>
    </w:p>
    <w:p w14:paraId="0B234731" w14:textId="63027AB0" w:rsidR="00780D1A" w:rsidRPr="007069B9" w:rsidRDefault="001223E2" w:rsidP="007069B9">
      <w:pPr>
        <w:rPr>
          <w:rFonts w:ascii="Calibri" w:hAnsi="Calibri" w:cs="Calibri"/>
          <w:sz w:val="22"/>
          <w:szCs w:val="22"/>
        </w:rPr>
      </w:pPr>
      <w:r w:rsidRPr="007069B9">
        <w:rPr>
          <w:rFonts w:ascii="Calibri" w:hAnsi="Calibri" w:cs="Calibri"/>
          <w:b/>
          <w:bCs/>
          <w:sz w:val="22"/>
          <w:szCs w:val="22"/>
        </w:rPr>
        <w:tab/>
      </w:r>
      <w:r w:rsidRPr="007069B9">
        <w:rPr>
          <w:rFonts w:ascii="Calibri" w:hAnsi="Calibri" w:cs="Calibri"/>
          <w:sz w:val="22"/>
          <w:szCs w:val="22"/>
        </w:rPr>
        <w:t>None.</w:t>
      </w:r>
      <w:r w:rsidR="00B94AC9" w:rsidRPr="007069B9">
        <w:rPr>
          <w:rFonts w:ascii="Calibri" w:hAnsi="Calibri" w:cs="Calibri"/>
          <w:sz w:val="22"/>
          <w:szCs w:val="22"/>
        </w:rPr>
        <w:tab/>
      </w:r>
    </w:p>
    <w:p w14:paraId="119E9DA2" w14:textId="77777777" w:rsidR="00780D1A" w:rsidRPr="007069B9" w:rsidRDefault="00780D1A" w:rsidP="007069B9">
      <w:pPr>
        <w:rPr>
          <w:rFonts w:ascii="Calibri" w:hAnsi="Calibri" w:cs="Calibri"/>
          <w:sz w:val="22"/>
          <w:szCs w:val="22"/>
        </w:rPr>
      </w:pPr>
    </w:p>
    <w:p w14:paraId="02F33CA5" w14:textId="61A722DA" w:rsidR="00124171" w:rsidRPr="007069B9" w:rsidRDefault="00962822" w:rsidP="007069B9">
      <w:pPr>
        <w:rPr>
          <w:rFonts w:ascii="Calibri" w:hAnsi="Calibri" w:cs="Calibri"/>
          <w:b/>
          <w:bCs/>
          <w:sz w:val="22"/>
          <w:szCs w:val="22"/>
        </w:rPr>
      </w:pPr>
      <w:r w:rsidRPr="007069B9">
        <w:rPr>
          <w:rFonts w:ascii="Calibri" w:hAnsi="Calibri" w:cs="Calibri"/>
          <w:sz w:val="22"/>
          <w:szCs w:val="22"/>
        </w:rPr>
        <w:t>26/3/4</w:t>
      </w:r>
      <w:r w:rsidR="00780D1A" w:rsidRPr="007069B9">
        <w:rPr>
          <w:rFonts w:ascii="Calibri" w:hAnsi="Calibri" w:cs="Calibri"/>
          <w:sz w:val="22"/>
          <w:szCs w:val="22"/>
        </w:rPr>
        <w:tab/>
      </w:r>
      <w:r w:rsidR="00780D1A" w:rsidRPr="007069B9">
        <w:rPr>
          <w:rFonts w:ascii="Calibri" w:hAnsi="Calibri" w:cs="Calibri"/>
          <w:b/>
          <w:bCs/>
          <w:sz w:val="22"/>
          <w:szCs w:val="22"/>
        </w:rPr>
        <w:t>Minutes of the Meeting</w:t>
      </w:r>
      <w:r w:rsidR="007407C4" w:rsidRPr="007069B9">
        <w:rPr>
          <w:rFonts w:ascii="Calibri" w:hAnsi="Calibri" w:cs="Calibri"/>
          <w:b/>
          <w:bCs/>
          <w:sz w:val="22"/>
          <w:szCs w:val="22"/>
        </w:rPr>
        <w:t xml:space="preserve"> held on </w:t>
      </w:r>
      <w:r w:rsidR="008161E9" w:rsidRPr="007069B9">
        <w:rPr>
          <w:rFonts w:ascii="Calibri" w:hAnsi="Calibri" w:cs="Calibri"/>
          <w:b/>
          <w:bCs/>
          <w:sz w:val="22"/>
          <w:szCs w:val="22"/>
        </w:rPr>
        <w:t xml:space="preserve">8 </w:t>
      </w:r>
      <w:r w:rsidR="007E639A" w:rsidRPr="007069B9">
        <w:rPr>
          <w:rFonts w:ascii="Calibri" w:hAnsi="Calibri" w:cs="Calibri"/>
          <w:b/>
          <w:bCs/>
          <w:sz w:val="22"/>
          <w:szCs w:val="22"/>
        </w:rPr>
        <w:t>December</w:t>
      </w:r>
      <w:r w:rsidR="00BD3112" w:rsidRPr="007069B9">
        <w:rPr>
          <w:rFonts w:ascii="Calibri" w:hAnsi="Calibri" w:cs="Calibri"/>
          <w:b/>
          <w:bCs/>
          <w:sz w:val="22"/>
          <w:szCs w:val="22"/>
        </w:rPr>
        <w:t xml:space="preserve"> 2025</w:t>
      </w:r>
    </w:p>
    <w:p w14:paraId="4676E1CD" w14:textId="77777777" w:rsidR="00D903DC" w:rsidRPr="007069B9" w:rsidRDefault="005A1AB9" w:rsidP="007069B9">
      <w:pPr>
        <w:ind w:left="720"/>
        <w:jc w:val="both"/>
        <w:rPr>
          <w:rFonts w:ascii="Calibri" w:hAnsi="Calibri" w:cs="Calibri"/>
          <w:sz w:val="22"/>
          <w:szCs w:val="22"/>
        </w:rPr>
      </w:pPr>
      <w:r w:rsidRPr="007069B9">
        <w:rPr>
          <w:rFonts w:ascii="Calibri" w:hAnsi="Calibri" w:cs="Calibri"/>
          <w:sz w:val="22"/>
          <w:szCs w:val="22"/>
        </w:rPr>
        <w:t xml:space="preserve">The Council agreed that the minutes of the above meeting were correct, and the Chairman signed them. </w:t>
      </w:r>
    </w:p>
    <w:p w14:paraId="6A2BC94A" w14:textId="77777777" w:rsidR="00D903DC" w:rsidRPr="007069B9" w:rsidRDefault="00D903DC" w:rsidP="007069B9">
      <w:pPr>
        <w:jc w:val="both"/>
        <w:rPr>
          <w:rFonts w:ascii="Calibri" w:hAnsi="Calibri" w:cs="Calibri"/>
          <w:sz w:val="22"/>
          <w:szCs w:val="22"/>
        </w:rPr>
      </w:pPr>
    </w:p>
    <w:p w14:paraId="2B317E7D" w14:textId="39139FD1" w:rsidR="00D903DC" w:rsidRPr="007069B9" w:rsidRDefault="00962822" w:rsidP="007069B9">
      <w:pPr>
        <w:jc w:val="both"/>
        <w:rPr>
          <w:rFonts w:ascii="Calibri" w:hAnsi="Calibri" w:cs="Calibri"/>
          <w:sz w:val="22"/>
          <w:szCs w:val="22"/>
        </w:rPr>
      </w:pPr>
      <w:r w:rsidRPr="007069B9">
        <w:rPr>
          <w:rFonts w:ascii="Calibri" w:hAnsi="Calibri" w:cs="Calibri"/>
          <w:sz w:val="22"/>
          <w:szCs w:val="22"/>
        </w:rPr>
        <w:t>26/3/5</w:t>
      </w:r>
      <w:r w:rsidR="005D1A32" w:rsidRPr="007069B9">
        <w:rPr>
          <w:rFonts w:ascii="Calibri" w:hAnsi="Calibri" w:cs="Calibri"/>
          <w:sz w:val="22"/>
          <w:szCs w:val="22"/>
        </w:rPr>
        <w:tab/>
      </w:r>
      <w:r w:rsidR="005D1A32" w:rsidRPr="007069B9">
        <w:rPr>
          <w:rFonts w:ascii="Calibri" w:hAnsi="Calibri" w:cs="Calibri"/>
          <w:b/>
          <w:bCs/>
          <w:sz w:val="22"/>
          <w:szCs w:val="22"/>
        </w:rPr>
        <w:t>Matters Arising</w:t>
      </w:r>
    </w:p>
    <w:p w14:paraId="43BCAC0A" w14:textId="061A1216" w:rsidR="007B7325" w:rsidRPr="007069B9" w:rsidRDefault="002B7DEF" w:rsidP="007069B9">
      <w:pPr>
        <w:ind w:left="720"/>
        <w:jc w:val="both"/>
        <w:rPr>
          <w:rFonts w:ascii="Calibri" w:hAnsi="Calibri" w:cs="Calibri"/>
          <w:sz w:val="22"/>
          <w:szCs w:val="22"/>
        </w:rPr>
      </w:pPr>
      <w:r w:rsidRPr="007069B9">
        <w:rPr>
          <w:rFonts w:ascii="Calibri" w:hAnsi="Calibri" w:cs="Calibri"/>
          <w:sz w:val="22"/>
          <w:szCs w:val="22"/>
        </w:rPr>
        <w:t>None</w:t>
      </w:r>
      <w:r w:rsidR="00232E13" w:rsidRPr="007069B9">
        <w:rPr>
          <w:rFonts w:ascii="Calibri" w:hAnsi="Calibri" w:cs="Calibri"/>
          <w:sz w:val="22"/>
          <w:szCs w:val="22"/>
        </w:rPr>
        <w:t>.</w:t>
      </w:r>
    </w:p>
    <w:p w14:paraId="73260273" w14:textId="77777777" w:rsidR="00C67D89" w:rsidRPr="007069B9" w:rsidRDefault="00C67D89" w:rsidP="007069B9">
      <w:pPr>
        <w:ind w:left="720"/>
        <w:rPr>
          <w:rFonts w:ascii="Calibri" w:hAnsi="Calibri" w:cs="Calibri"/>
          <w:sz w:val="22"/>
          <w:szCs w:val="22"/>
        </w:rPr>
      </w:pPr>
    </w:p>
    <w:p w14:paraId="4E7D7611" w14:textId="0C0AC7F0" w:rsidR="00772454" w:rsidRPr="007069B9" w:rsidRDefault="00962822" w:rsidP="007069B9">
      <w:pPr>
        <w:rPr>
          <w:rFonts w:ascii="Calibri" w:hAnsi="Calibri" w:cs="Calibri"/>
          <w:sz w:val="22"/>
          <w:szCs w:val="22"/>
        </w:rPr>
      </w:pPr>
      <w:r w:rsidRPr="007069B9">
        <w:rPr>
          <w:rFonts w:ascii="Calibri" w:hAnsi="Calibri" w:cs="Calibri"/>
          <w:sz w:val="22"/>
          <w:szCs w:val="22"/>
        </w:rPr>
        <w:t>26/3/6</w:t>
      </w:r>
      <w:r w:rsidR="00244FDD" w:rsidRPr="007069B9">
        <w:rPr>
          <w:rFonts w:ascii="Calibri" w:hAnsi="Calibri" w:cs="Calibri"/>
          <w:sz w:val="22"/>
          <w:szCs w:val="22"/>
        </w:rPr>
        <w:tab/>
      </w:r>
      <w:r w:rsidR="00772454" w:rsidRPr="007069B9">
        <w:rPr>
          <w:rFonts w:ascii="Calibri" w:hAnsi="Calibri" w:cs="Calibri"/>
          <w:b/>
          <w:bCs/>
          <w:sz w:val="22"/>
          <w:szCs w:val="22"/>
        </w:rPr>
        <w:t>To receive and note the following reports</w:t>
      </w:r>
    </w:p>
    <w:p w14:paraId="1C681733" w14:textId="4E8355C8" w:rsidR="00244FDD" w:rsidRPr="007069B9" w:rsidRDefault="00244FDD" w:rsidP="007069B9">
      <w:pPr>
        <w:rPr>
          <w:rFonts w:ascii="Calibri" w:hAnsi="Calibri" w:cs="Calibri"/>
          <w:sz w:val="22"/>
          <w:szCs w:val="22"/>
        </w:rPr>
      </w:pPr>
      <w:r w:rsidRPr="007069B9">
        <w:rPr>
          <w:rFonts w:ascii="Calibri" w:hAnsi="Calibri" w:cs="Calibri"/>
          <w:b/>
          <w:bCs/>
          <w:sz w:val="22"/>
          <w:szCs w:val="22"/>
        </w:rPr>
        <w:tab/>
      </w:r>
      <w:r w:rsidR="004564AD" w:rsidRPr="007069B9">
        <w:rPr>
          <w:rFonts w:ascii="Calibri" w:hAnsi="Calibri" w:cs="Calibri"/>
          <w:sz w:val="22"/>
          <w:szCs w:val="22"/>
        </w:rPr>
        <w:t>6</w:t>
      </w:r>
      <w:r w:rsidRPr="007069B9">
        <w:rPr>
          <w:rFonts w:ascii="Calibri" w:hAnsi="Calibri" w:cs="Calibri"/>
          <w:sz w:val="22"/>
          <w:szCs w:val="22"/>
        </w:rPr>
        <w:t>.1</w:t>
      </w:r>
      <w:r w:rsidRPr="007069B9">
        <w:rPr>
          <w:rFonts w:ascii="Calibri" w:hAnsi="Calibri" w:cs="Calibri"/>
          <w:sz w:val="22"/>
          <w:szCs w:val="22"/>
        </w:rPr>
        <w:tab/>
      </w:r>
      <w:r w:rsidRPr="007069B9">
        <w:rPr>
          <w:rFonts w:ascii="Calibri" w:hAnsi="Calibri" w:cs="Calibri"/>
          <w:b/>
          <w:bCs/>
          <w:sz w:val="22"/>
          <w:szCs w:val="22"/>
        </w:rPr>
        <w:t>Local Forum update</w:t>
      </w:r>
      <w:r w:rsidR="001B70E5" w:rsidRPr="007069B9">
        <w:rPr>
          <w:rFonts w:ascii="Calibri" w:hAnsi="Calibri" w:cs="Calibri"/>
          <w:b/>
          <w:bCs/>
          <w:sz w:val="22"/>
          <w:szCs w:val="22"/>
        </w:rPr>
        <w:t>s</w:t>
      </w:r>
    </w:p>
    <w:p w14:paraId="51346BE7" w14:textId="16B3F25B" w:rsidR="00CF5CFB" w:rsidRPr="007069B9" w:rsidRDefault="00CF5CFB" w:rsidP="007069B9">
      <w:pPr>
        <w:rPr>
          <w:rFonts w:ascii="Calibri" w:hAnsi="Calibri" w:cs="Calibri"/>
          <w:sz w:val="22"/>
          <w:szCs w:val="22"/>
        </w:rPr>
      </w:pPr>
      <w:r w:rsidRPr="007069B9">
        <w:rPr>
          <w:rFonts w:ascii="Calibri" w:hAnsi="Calibri" w:cs="Calibri"/>
          <w:sz w:val="22"/>
          <w:szCs w:val="22"/>
        </w:rPr>
        <w:tab/>
      </w:r>
      <w:r w:rsidR="000A50F9" w:rsidRPr="007069B9">
        <w:rPr>
          <w:rFonts w:ascii="Calibri" w:hAnsi="Calibri" w:cs="Calibri"/>
          <w:sz w:val="22"/>
          <w:szCs w:val="22"/>
        </w:rPr>
        <w:tab/>
      </w:r>
      <w:r w:rsidR="004564AD" w:rsidRPr="007069B9">
        <w:rPr>
          <w:rFonts w:ascii="Calibri" w:hAnsi="Calibri" w:cs="Calibri"/>
          <w:sz w:val="22"/>
          <w:szCs w:val="22"/>
        </w:rPr>
        <w:t>6</w:t>
      </w:r>
      <w:r w:rsidRPr="007069B9">
        <w:rPr>
          <w:rFonts w:ascii="Calibri" w:hAnsi="Calibri" w:cs="Calibri"/>
          <w:sz w:val="22"/>
          <w:szCs w:val="22"/>
        </w:rPr>
        <w:t>.1.1</w:t>
      </w:r>
      <w:r w:rsidR="000A50F9" w:rsidRPr="007069B9">
        <w:rPr>
          <w:rFonts w:ascii="Calibri" w:hAnsi="Calibri" w:cs="Calibri"/>
          <w:sz w:val="22"/>
          <w:szCs w:val="22"/>
        </w:rPr>
        <w:tab/>
      </w:r>
      <w:r w:rsidR="000A50F9" w:rsidRPr="007069B9">
        <w:rPr>
          <w:rFonts w:ascii="Calibri" w:hAnsi="Calibri" w:cs="Calibri"/>
          <w:b/>
          <w:bCs/>
          <w:sz w:val="22"/>
          <w:szCs w:val="22"/>
        </w:rPr>
        <w:t>BMKALC</w:t>
      </w:r>
    </w:p>
    <w:p w14:paraId="7C337E40" w14:textId="77777777" w:rsidR="006E6DC2" w:rsidRPr="007069B9" w:rsidRDefault="00164AC3" w:rsidP="007069B9">
      <w:pPr>
        <w:rPr>
          <w:rFonts w:ascii="Calibri" w:hAnsi="Calibri" w:cs="Calibri"/>
          <w:sz w:val="22"/>
          <w:szCs w:val="22"/>
        </w:rPr>
      </w:pPr>
      <w:r w:rsidRPr="007069B9">
        <w:rPr>
          <w:rFonts w:ascii="Calibri" w:hAnsi="Calibri" w:cs="Calibri"/>
          <w:sz w:val="22"/>
          <w:szCs w:val="22"/>
        </w:rPr>
        <w:tab/>
      </w:r>
      <w:r w:rsidRPr="007069B9">
        <w:rPr>
          <w:rFonts w:ascii="Calibri" w:hAnsi="Calibri" w:cs="Calibri"/>
          <w:sz w:val="22"/>
          <w:szCs w:val="22"/>
        </w:rPr>
        <w:tab/>
      </w:r>
      <w:r w:rsidR="00B36FB6" w:rsidRPr="007069B9">
        <w:rPr>
          <w:rFonts w:ascii="Calibri" w:hAnsi="Calibri" w:cs="Calibri"/>
          <w:sz w:val="22"/>
          <w:szCs w:val="22"/>
        </w:rPr>
        <w:t xml:space="preserve">See Cllr Riches report at Appendix 1. </w:t>
      </w:r>
      <w:r w:rsidR="006E6DC2" w:rsidRPr="007069B9">
        <w:rPr>
          <w:rFonts w:ascii="Calibri" w:hAnsi="Calibri" w:cs="Calibri"/>
          <w:sz w:val="22"/>
          <w:szCs w:val="22"/>
        </w:rPr>
        <w:t>There was nothing further to report.</w:t>
      </w:r>
    </w:p>
    <w:p w14:paraId="242F0644" w14:textId="75F7257C" w:rsidR="000A50F9" w:rsidRPr="007069B9" w:rsidRDefault="000A50F9" w:rsidP="007069B9">
      <w:pPr>
        <w:rPr>
          <w:rFonts w:ascii="Calibri" w:hAnsi="Calibri" w:cs="Calibri"/>
          <w:sz w:val="22"/>
          <w:szCs w:val="22"/>
        </w:rPr>
      </w:pPr>
      <w:r w:rsidRPr="007069B9">
        <w:rPr>
          <w:rFonts w:ascii="Calibri" w:hAnsi="Calibri" w:cs="Calibri"/>
          <w:sz w:val="22"/>
          <w:szCs w:val="22"/>
        </w:rPr>
        <w:tab/>
      </w:r>
      <w:r w:rsidRPr="007069B9">
        <w:rPr>
          <w:rFonts w:ascii="Calibri" w:hAnsi="Calibri" w:cs="Calibri"/>
          <w:sz w:val="22"/>
          <w:szCs w:val="22"/>
        </w:rPr>
        <w:tab/>
      </w:r>
      <w:r w:rsidR="00ED1E1A" w:rsidRPr="007069B9">
        <w:rPr>
          <w:rFonts w:ascii="Calibri" w:hAnsi="Calibri" w:cs="Calibri"/>
          <w:sz w:val="22"/>
          <w:szCs w:val="22"/>
        </w:rPr>
        <w:t>6</w:t>
      </w:r>
      <w:r w:rsidRPr="007069B9">
        <w:rPr>
          <w:rFonts w:ascii="Calibri" w:hAnsi="Calibri" w:cs="Calibri"/>
          <w:sz w:val="22"/>
          <w:szCs w:val="22"/>
        </w:rPr>
        <w:t>.1.2</w:t>
      </w:r>
      <w:r w:rsidRPr="007069B9">
        <w:rPr>
          <w:rFonts w:ascii="Calibri" w:hAnsi="Calibri" w:cs="Calibri"/>
          <w:sz w:val="22"/>
          <w:szCs w:val="22"/>
        </w:rPr>
        <w:tab/>
      </w:r>
      <w:r w:rsidRPr="007069B9">
        <w:rPr>
          <w:rFonts w:ascii="Calibri" w:hAnsi="Calibri" w:cs="Calibri"/>
          <w:b/>
          <w:bCs/>
          <w:sz w:val="22"/>
          <w:szCs w:val="22"/>
        </w:rPr>
        <w:t>Unitary update</w:t>
      </w:r>
    </w:p>
    <w:p w14:paraId="3B98DB5B" w14:textId="0259770B" w:rsidR="00555E1F" w:rsidRPr="007069B9" w:rsidRDefault="00DB2BD7" w:rsidP="007069B9">
      <w:pPr>
        <w:pStyle w:val="ListParagraph"/>
        <w:ind w:left="1418"/>
        <w:rPr>
          <w:rFonts w:ascii="Calibri" w:hAnsi="Calibri" w:cs="Calibri"/>
          <w:sz w:val="22"/>
          <w:szCs w:val="22"/>
        </w:rPr>
      </w:pPr>
      <w:r w:rsidRPr="007069B9">
        <w:rPr>
          <w:rFonts w:ascii="Calibri" w:hAnsi="Calibri" w:cs="Calibri"/>
          <w:sz w:val="22"/>
          <w:szCs w:val="22"/>
        </w:rPr>
        <w:t>None</w:t>
      </w:r>
      <w:r w:rsidR="00367851" w:rsidRPr="007069B9">
        <w:rPr>
          <w:rFonts w:ascii="Calibri" w:hAnsi="Calibri" w:cs="Calibri"/>
          <w:sz w:val="22"/>
          <w:szCs w:val="22"/>
        </w:rPr>
        <w:t>.</w:t>
      </w:r>
    </w:p>
    <w:p w14:paraId="2BAAFB87" w14:textId="5D76E1C7" w:rsidR="000A50F9" w:rsidRPr="007069B9" w:rsidRDefault="000A50F9" w:rsidP="007069B9">
      <w:pPr>
        <w:rPr>
          <w:rFonts w:ascii="Calibri" w:hAnsi="Calibri" w:cs="Calibri"/>
          <w:b/>
          <w:bCs/>
          <w:sz w:val="22"/>
          <w:szCs w:val="22"/>
        </w:rPr>
      </w:pPr>
      <w:r w:rsidRPr="007069B9">
        <w:rPr>
          <w:rFonts w:ascii="Calibri" w:hAnsi="Calibri" w:cs="Calibri"/>
          <w:sz w:val="22"/>
          <w:szCs w:val="22"/>
        </w:rPr>
        <w:tab/>
      </w:r>
      <w:r w:rsidRPr="007069B9">
        <w:rPr>
          <w:rFonts w:ascii="Calibri" w:hAnsi="Calibri" w:cs="Calibri"/>
          <w:sz w:val="22"/>
          <w:szCs w:val="22"/>
        </w:rPr>
        <w:tab/>
      </w:r>
      <w:r w:rsidR="00ED1E1A" w:rsidRPr="007069B9">
        <w:rPr>
          <w:rFonts w:ascii="Calibri" w:hAnsi="Calibri" w:cs="Calibri"/>
          <w:sz w:val="22"/>
          <w:szCs w:val="22"/>
        </w:rPr>
        <w:t>6</w:t>
      </w:r>
      <w:r w:rsidRPr="007069B9">
        <w:rPr>
          <w:rFonts w:ascii="Calibri" w:hAnsi="Calibri" w:cs="Calibri"/>
          <w:sz w:val="22"/>
          <w:szCs w:val="22"/>
        </w:rPr>
        <w:t>.1.3</w:t>
      </w:r>
      <w:r w:rsidRPr="007069B9">
        <w:rPr>
          <w:rFonts w:ascii="Calibri" w:hAnsi="Calibri" w:cs="Calibri"/>
          <w:sz w:val="22"/>
          <w:szCs w:val="22"/>
        </w:rPr>
        <w:tab/>
      </w:r>
      <w:r w:rsidRPr="007069B9">
        <w:rPr>
          <w:rFonts w:ascii="Calibri" w:hAnsi="Calibri" w:cs="Calibri"/>
          <w:b/>
          <w:bCs/>
          <w:sz w:val="22"/>
          <w:szCs w:val="22"/>
        </w:rPr>
        <w:t>Community Board</w:t>
      </w:r>
    </w:p>
    <w:p w14:paraId="0EF3DB37" w14:textId="4804CA79" w:rsidR="00CB5F71" w:rsidRPr="007069B9" w:rsidRDefault="00B22A98" w:rsidP="007069B9">
      <w:pPr>
        <w:ind w:left="1440"/>
        <w:rPr>
          <w:rFonts w:ascii="Calibri" w:hAnsi="Calibri" w:cs="Calibri"/>
          <w:b/>
          <w:bCs/>
          <w:sz w:val="22"/>
          <w:szCs w:val="22"/>
        </w:rPr>
      </w:pPr>
      <w:r w:rsidRPr="007069B9">
        <w:rPr>
          <w:rFonts w:ascii="Calibri" w:hAnsi="Calibri" w:cs="Calibri"/>
          <w:sz w:val="22"/>
          <w:szCs w:val="22"/>
        </w:rPr>
        <w:t>See Cllr Riches report at Appendix 1.</w:t>
      </w:r>
      <w:r w:rsidR="009D455B" w:rsidRPr="007069B9">
        <w:rPr>
          <w:rFonts w:ascii="Calibri" w:hAnsi="Calibri" w:cs="Calibri"/>
          <w:b/>
          <w:bCs/>
          <w:sz w:val="22"/>
          <w:szCs w:val="22"/>
        </w:rPr>
        <w:t>.</w:t>
      </w:r>
    </w:p>
    <w:p w14:paraId="0C14AC62" w14:textId="130B0372" w:rsidR="000A50F9" w:rsidRPr="007069B9" w:rsidRDefault="006C6E8F" w:rsidP="007069B9">
      <w:pPr>
        <w:ind w:left="720" w:firstLine="720"/>
        <w:rPr>
          <w:rFonts w:ascii="Calibri" w:hAnsi="Calibri" w:cs="Calibri"/>
          <w:b/>
          <w:bCs/>
          <w:sz w:val="22"/>
          <w:szCs w:val="22"/>
        </w:rPr>
      </w:pPr>
      <w:r w:rsidRPr="007069B9">
        <w:rPr>
          <w:rFonts w:ascii="Calibri" w:hAnsi="Calibri" w:cs="Calibri"/>
          <w:sz w:val="22"/>
          <w:szCs w:val="22"/>
        </w:rPr>
        <w:t>6</w:t>
      </w:r>
      <w:r w:rsidR="00164AC3" w:rsidRPr="007069B9">
        <w:rPr>
          <w:rFonts w:ascii="Calibri" w:hAnsi="Calibri" w:cs="Calibri"/>
          <w:sz w:val="22"/>
          <w:szCs w:val="22"/>
        </w:rPr>
        <w:t>.1.4</w:t>
      </w:r>
      <w:r w:rsidR="00164AC3" w:rsidRPr="007069B9">
        <w:rPr>
          <w:rFonts w:ascii="Calibri" w:hAnsi="Calibri" w:cs="Calibri"/>
          <w:sz w:val="22"/>
          <w:szCs w:val="22"/>
        </w:rPr>
        <w:tab/>
      </w:r>
      <w:r w:rsidR="00164AC3" w:rsidRPr="007069B9">
        <w:rPr>
          <w:rFonts w:ascii="Calibri" w:hAnsi="Calibri" w:cs="Calibri"/>
          <w:b/>
          <w:bCs/>
          <w:sz w:val="22"/>
          <w:szCs w:val="22"/>
        </w:rPr>
        <w:t>Other Forum</w:t>
      </w:r>
    </w:p>
    <w:p w14:paraId="7C421596" w14:textId="30D2D614" w:rsidR="005827C7" w:rsidRDefault="005827C7" w:rsidP="007069B9">
      <w:pPr>
        <w:ind w:left="720"/>
        <w:rPr>
          <w:rFonts w:ascii="Calibri" w:hAnsi="Calibri" w:cs="Calibri"/>
          <w:sz w:val="22"/>
          <w:szCs w:val="22"/>
        </w:rPr>
      </w:pPr>
      <w:r w:rsidRPr="007069B9">
        <w:rPr>
          <w:rFonts w:ascii="Calibri" w:hAnsi="Calibri" w:cs="Calibri"/>
          <w:sz w:val="22"/>
          <w:szCs w:val="22"/>
        </w:rPr>
        <w:tab/>
        <w:t>None.</w:t>
      </w:r>
    </w:p>
    <w:p w14:paraId="039E010A" w14:textId="77777777" w:rsidR="00183FF6" w:rsidRPr="007069B9" w:rsidRDefault="00183FF6" w:rsidP="007069B9">
      <w:pPr>
        <w:ind w:left="720"/>
        <w:rPr>
          <w:rFonts w:ascii="Calibri" w:hAnsi="Calibri" w:cs="Calibri"/>
          <w:sz w:val="22"/>
          <w:szCs w:val="22"/>
        </w:rPr>
      </w:pPr>
    </w:p>
    <w:p w14:paraId="2120A183" w14:textId="64EF27B3" w:rsidR="00CF5CFB" w:rsidRPr="007069B9" w:rsidRDefault="00CF5CFB" w:rsidP="007069B9">
      <w:pPr>
        <w:rPr>
          <w:rFonts w:ascii="Calibri" w:hAnsi="Calibri" w:cs="Calibri"/>
          <w:b/>
          <w:bCs/>
          <w:sz w:val="22"/>
          <w:szCs w:val="22"/>
        </w:rPr>
      </w:pPr>
      <w:r w:rsidRPr="007069B9">
        <w:rPr>
          <w:rFonts w:ascii="Calibri" w:hAnsi="Calibri" w:cs="Calibri"/>
          <w:sz w:val="22"/>
          <w:szCs w:val="22"/>
        </w:rPr>
        <w:tab/>
      </w:r>
      <w:r w:rsidR="00B47C24" w:rsidRPr="007069B9">
        <w:rPr>
          <w:rFonts w:ascii="Calibri" w:hAnsi="Calibri" w:cs="Calibri"/>
          <w:sz w:val="22"/>
          <w:szCs w:val="22"/>
        </w:rPr>
        <w:t>6</w:t>
      </w:r>
      <w:r w:rsidRPr="007069B9">
        <w:rPr>
          <w:rFonts w:ascii="Calibri" w:hAnsi="Calibri" w:cs="Calibri"/>
          <w:sz w:val="22"/>
          <w:szCs w:val="22"/>
        </w:rPr>
        <w:t>.2</w:t>
      </w:r>
      <w:r w:rsidRPr="007069B9">
        <w:rPr>
          <w:rFonts w:ascii="Calibri" w:hAnsi="Calibri" w:cs="Calibri"/>
          <w:sz w:val="22"/>
          <w:szCs w:val="22"/>
        </w:rPr>
        <w:tab/>
      </w:r>
      <w:r w:rsidRPr="007069B9">
        <w:rPr>
          <w:rFonts w:ascii="Calibri" w:hAnsi="Calibri" w:cs="Calibri"/>
          <w:b/>
          <w:bCs/>
          <w:sz w:val="22"/>
          <w:szCs w:val="22"/>
        </w:rPr>
        <w:t>Infrastructure reports</w:t>
      </w:r>
    </w:p>
    <w:p w14:paraId="6FFB6AB6" w14:textId="45C162C5" w:rsidR="005827C7" w:rsidRPr="007069B9" w:rsidRDefault="005827C7" w:rsidP="007069B9">
      <w:pPr>
        <w:rPr>
          <w:rFonts w:ascii="Calibri" w:hAnsi="Calibri" w:cs="Calibri"/>
          <w:b/>
          <w:bCs/>
          <w:sz w:val="22"/>
          <w:szCs w:val="22"/>
        </w:rPr>
      </w:pPr>
      <w:r w:rsidRPr="007069B9">
        <w:rPr>
          <w:rFonts w:ascii="Calibri" w:hAnsi="Calibri" w:cs="Calibri"/>
          <w:b/>
          <w:bCs/>
          <w:sz w:val="22"/>
          <w:szCs w:val="22"/>
        </w:rPr>
        <w:tab/>
      </w:r>
      <w:r w:rsidRPr="007069B9">
        <w:rPr>
          <w:rFonts w:ascii="Calibri" w:hAnsi="Calibri" w:cs="Calibri"/>
          <w:b/>
          <w:bCs/>
          <w:sz w:val="22"/>
          <w:szCs w:val="22"/>
        </w:rPr>
        <w:tab/>
      </w:r>
      <w:r w:rsidR="00C70771" w:rsidRPr="007069B9">
        <w:rPr>
          <w:rFonts w:ascii="Calibri" w:hAnsi="Calibri" w:cs="Calibri"/>
          <w:sz w:val="22"/>
          <w:szCs w:val="22"/>
        </w:rPr>
        <w:t>6</w:t>
      </w:r>
      <w:r w:rsidRPr="007069B9">
        <w:rPr>
          <w:rFonts w:ascii="Calibri" w:hAnsi="Calibri" w:cs="Calibri"/>
          <w:sz w:val="22"/>
          <w:szCs w:val="22"/>
        </w:rPr>
        <w:t>.2.1</w:t>
      </w:r>
      <w:r w:rsidRPr="007069B9">
        <w:rPr>
          <w:rFonts w:ascii="Calibri" w:hAnsi="Calibri" w:cs="Calibri"/>
          <w:b/>
          <w:bCs/>
          <w:sz w:val="22"/>
          <w:szCs w:val="22"/>
        </w:rPr>
        <w:tab/>
      </w:r>
      <w:r w:rsidR="00A74032" w:rsidRPr="007069B9">
        <w:rPr>
          <w:rFonts w:ascii="Calibri" w:hAnsi="Calibri" w:cs="Calibri"/>
          <w:b/>
          <w:bCs/>
          <w:sz w:val="22"/>
          <w:szCs w:val="22"/>
        </w:rPr>
        <w:t>East West Rail</w:t>
      </w:r>
      <w:r w:rsidR="0021061F" w:rsidRPr="007069B9">
        <w:rPr>
          <w:rFonts w:ascii="Calibri" w:hAnsi="Calibri" w:cs="Calibri"/>
          <w:b/>
          <w:bCs/>
          <w:sz w:val="22"/>
          <w:szCs w:val="22"/>
        </w:rPr>
        <w:t xml:space="preserve"> (EWR) </w:t>
      </w:r>
      <w:r w:rsidR="00A74032" w:rsidRPr="007069B9">
        <w:rPr>
          <w:rFonts w:ascii="Calibri" w:hAnsi="Calibri" w:cs="Calibri"/>
          <w:b/>
          <w:bCs/>
          <w:sz w:val="22"/>
          <w:szCs w:val="22"/>
        </w:rPr>
        <w:t>and HS2</w:t>
      </w:r>
    </w:p>
    <w:p w14:paraId="706A6149" w14:textId="57483329" w:rsidR="00D954C9" w:rsidRPr="007069B9" w:rsidRDefault="001641B8" w:rsidP="007069B9">
      <w:pPr>
        <w:ind w:left="1440"/>
        <w:rPr>
          <w:rFonts w:ascii="Calibri" w:hAnsi="Calibri" w:cs="Calibri"/>
          <w:sz w:val="22"/>
          <w:szCs w:val="22"/>
        </w:rPr>
      </w:pPr>
      <w:r w:rsidRPr="007069B9">
        <w:rPr>
          <w:rFonts w:ascii="Calibri" w:hAnsi="Calibri" w:cs="Calibri"/>
          <w:sz w:val="22"/>
          <w:szCs w:val="22"/>
        </w:rPr>
        <w:t xml:space="preserve">In addition to </w:t>
      </w:r>
      <w:r w:rsidR="005A367E" w:rsidRPr="007069B9">
        <w:rPr>
          <w:rFonts w:ascii="Calibri" w:hAnsi="Calibri" w:cs="Calibri"/>
          <w:sz w:val="22"/>
          <w:szCs w:val="22"/>
        </w:rPr>
        <w:t xml:space="preserve">Cllr Riches report at </w:t>
      </w:r>
      <w:r w:rsidR="00F468E7" w:rsidRPr="007069B9">
        <w:rPr>
          <w:rFonts w:ascii="Calibri" w:hAnsi="Calibri" w:cs="Calibri"/>
          <w:sz w:val="22"/>
          <w:szCs w:val="22"/>
        </w:rPr>
        <w:t>Appendix</w:t>
      </w:r>
      <w:r w:rsidR="00EB5765" w:rsidRPr="007069B9">
        <w:rPr>
          <w:rFonts w:ascii="Calibri" w:hAnsi="Calibri" w:cs="Calibri"/>
          <w:sz w:val="22"/>
          <w:szCs w:val="22"/>
        </w:rPr>
        <w:t xml:space="preserve"> </w:t>
      </w:r>
      <w:r w:rsidR="00F468E7" w:rsidRPr="007069B9">
        <w:rPr>
          <w:rFonts w:ascii="Calibri" w:hAnsi="Calibri" w:cs="Calibri"/>
          <w:sz w:val="22"/>
          <w:szCs w:val="22"/>
        </w:rPr>
        <w:t>1</w:t>
      </w:r>
      <w:r w:rsidR="00D10577" w:rsidRPr="007069B9">
        <w:rPr>
          <w:rFonts w:ascii="Calibri" w:hAnsi="Calibri" w:cs="Calibri"/>
          <w:sz w:val="22"/>
          <w:szCs w:val="22"/>
        </w:rPr>
        <w:t>, i</w:t>
      </w:r>
      <w:r w:rsidR="00EA74B1" w:rsidRPr="007069B9">
        <w:rPr>
          <w:rFonts w:ascii="Calibri" w:hAnsi="Calibri" w:cs="Calibri"/>
          <w:sz w:val="22"/>
          <w:szCs w:val="22"/>
        </w:rPr>
        <w:t>t was noted that work on a viaduct is the reason for the 4-way traffic lights at the Steeple Claydon/Twyford crossroad</w:t>
      </w:r>
      <w:r w:rsidR="004E4251" w:rsidRPr="007069B9">
        <w:rPr>
          <w:rFonts w:ascii="Calibri" w:hAnsi="Calibri" w:cs="Calibri"/>
          <w:sz w:val="22"/>
          <w:szCs w:val="22"/>
        </w:rPr>
        <w:t>.</w:t>
      </w:r>
    </w:p>
    <w:p w14:paraId="6C6545C4" w14:textId="0CD0CC2B" w:rsidR="00A303F1" w:rsidRPr="007069B9" w:rsidRDefault="00016882" w:rsidP="007069B9">
      <w:pPr>
        <w:ind w:left="1440"/>
        <w:rPr>
          <w:rFonts w:ascii="Calibri" w:hAnsi="Calibri" w:cs="Calibri"/>
          <w:sz w:val="22"/>
          <w:szCs w:val="22"/>
        </w:rPr>
      </w:pPr>
      <w:r w:rsidRPr="007069B9">
        <w:rPr>
          <w:rFonts w:ascii="Calibri" w:hAnsi="Calibri" w:cs="Calibri"/>
          <w:sz w:val="22"/>
          <w:szCs w:val="22"/>
        </w:rPr>
        <w:t xml:space="preserve">Cllr Riches also noted that </w:t>
      </w:r>
      <w:r w:rsidR="00F207DB" w:rsidRPr="007069B9">
        <w:rPr>
          <w:rFonts w:ascii="Calibri" w:hAnsi="Calibri" w:cs="Calibri"/>
          <w:sz w:val="22"/>
          <w:szCs w:val="22"/>
        </w:rPr>
        <w:t>he will request the</w:t>
      </w:r>
      <w:r w:rsidRPr="007069B9">
        <w:rPr>
          <w:rFonts w:ascii="Calibri" w:hAnsi="Calibri" w:cs="Calibri"/>
          <w:sz w:val="22"/>
          <w:szCs w:val="22"/>
        </w:rPr>
        <w:t xml:space="preserve"> </w:t>
      </w:r>
      <w:r w:rsidR="00F207DB" w:rsidRPr="007069B9">
        <w:rPr>
          <w:rFonts w:ascii="Calibri" w:hAnsi="Calibri" w:cs="Calibri"/>
          <w:sz w:val="22"/>
          <w:szCs w:val="22"/>
        </w:rPr>
        <w:t>Noise Assessment report via a Freedom of Information request if it is not produced soon.</w:t>
      </w:r>
    </w:p>
    <w:p w14:paraId="497357E9" w14:textId="6B0C49EF" w:rsidR="00A5421A" w:rsidRPr="007069B9" w:rsidRDefault="006F1BAD" w:rsidP="007069B9">
      <w:pPr>
        <w:ind w:left="1440"/>
        <w:rPr>
          <w:rFonts w:ascii="Calibri" w:hAnsi="Calibri" w:cs="Calibri"/>
          <w:b/>
          <w:bCs/>
          <w:sz w:val="22"/>
          <w:szCs w:val="22"/>
        </w:rPr>
      </w:pPr>
      <w:r w:rsidRPr="007069B9">
        <w:rPr>
          <w:rFonts w:ascii="Calibri" w:hAnsi="Calibri" w:cs="Calibri"/>
          <w:sz w:val="22"/>
          <w:szCs w:val="22"/>
        </w:rPr>
        <w:t>6</w:t>
      </w:r>
      <w:r w:rsidR="00F91B7C" w:rsidRPr="007069B9">
        <w:rPr>
          <w:rFonts w:ascii="Calibri" w:hAnsi="Calibri" w:cs="Calibri"/>
          <w:sz w:val="22"/>
          <w:szCs w:val="22"/>
        </w:rPr>
        <w:t>.2.2</w:t>
      </w:r>
      <w:r w:rsidR="00F91B7C" w:rsidRPr="007069B9">
        <w:rPr>
          <w:rFonts w:ascii="Calibri" w:hAnsi="Calibri" w:cs="Calibri"/>
          <w:sz w:val="22"/>
          <w:szCs w:val="22"/>
        </w:rPr>
        <w:tab/>
      </w:r>
      <w:proofErr w:type="spellStart"/>
      <w:r w:rsidR="00F91B7C" w:rsidRPr="007069B9">
        <w:rPr>
          <w:rFonts w:ascii="Calibri" w:hAnsi="Calibri" w:cs="Calibri"/>
          <w:b/>
          <w:bCs/>
          <w:sz w:val="22"/>
          <w:szCs w:val="22"/>
        </w:rPr>
        <w:t>Greatmoor</w:t>
      </w:r>
      <w:proofErr w:type="spellEnd"/>
      <w:r w:rsidR="00F91B7C" w:rsidRPr="007069B9">
        <w:rPr>
          <w:rFonts w:ascii="Calibri" w:hAnsi="Calibri" w:cs="Calibri"/>
          <w:b/>
          <w:bCs/>
          <w:sz w:val="22"/>
          <w:szCs w:val="22"/>
        </w:rPr>
        <w:t xml:space="preserve"> CLG update</w:t>
      </w:r>
    </w:p>
    <w:p w14:paraId="58D320AC" w14:textId="501978CC" w:rsidR="00FC091E" w:rsidRPr="007069B9" w:rsidRDefault="00937F3D" w:rsidP="007069B9">
      <w:pPr>
        <w:ind w:left="1440"/>
        <w:rPr>
          <w:rFonts w:ascii="Calibri" w:hAnsi="Calibri" w:cs="Calibri"/>
          <w:sz w:val="22"/>
          <w:szCs w:val="22"/>
        </w:rPr>
      </w:pPr>
      <w:r w:rsidRPr="007069B9">
        <w:rPr>
          <w:rFonts w:ascii="Calibri" w:hAnsi="Calibri" w:cs="Calibri"/>
          <w:sz w:val="22"/>
          <w:szCs w:val="22"/>
        </w:rPr>
        <w:t xml:space="preserve">Cllr Claridge </w:t>
      </w:r>
      <w:r w:rsidR="00461CC3" w:rsidRPr="007069B9">
        <w:rPr>
          <w:rFonts w:ascii="Calibri" w:hAnsi="Calibri" w:cs="Calibri"/>
          <w:sz w:val="22"/>
          <w:szCs w:val="22"/>
        </w:rPr>
        <w:t xml:space="preserve">had </w:t>
      </w:r>
      <w:r w:rsidR="00FC091E" w:rsidRPr="007069B9">
        <w:rPr>
          <w:rFonts w:ascii="Calibri" w:hAnsi="Calibri" w:cs="Calibri"/>
          <w:sz w:val="22"/>
          <w:szCs w:val="22"/>
        </w:rPr>
        <w:t xml:space="preserve">not been informed of </w:t>
      </w:r>
      <w:r w:rsidR="00F409BF" w:rsidRPr="007069B9">
        <w:rPr>
          <w:rFonts w:ascii="Calibri" w:hAnsi="Calibri" w:cs="Calibri"/>
          <w:sz w:val="22"/>
          <w:szCs w:val="22"/>
        </w:rPr>
        <w:t xml:space="preserve">the meeting held </w:t>
      </w:r>
      <w:r w:rsidR="00A2648F" w:rsidRPr="007069B9">
        <w:rPr>
          <w:rFonts w:ascii="Calibri" w:hAnsi="Calibri" w:cs="Calibri"/>
          <w:sz w:val="22"/>
          <w:szCs w:val="22"/>
        </w:rPr>
        <w:t>o</w:t>
      </w:r>
      <w:r w:rsidR="00F409BF" w:rsidRPr="007069B9">
        <w:rPr>
          <w:rFonts w:ascii="Calibri" w:hAnsi="Calibri" w:cs="Calibri"/>
          <w:sz w:val="22"/>
          <w:szCs w:val="22"/>
        </w:rPr>
        <w:t xml:space="preserve">n </w:t>
      </w:r>
      <w:r w:rsidR="00A2648F" w:rsidRPr="007069B9">
        <w:rPr>
          <w:rFonts w:ascii="Calibri" w:hAnsi="Calibri" w:cs="Calibri"/>
          <w:sz w:val="22"/>
          <w:szCs w:val="22"/>
        </w:rPr>
        <w:t xml:space="preserve">2 </w:t>
      </w:r>
      <w:r w:rsidR="00F409BF" w:rsidRPr="007069B9">
        <w:rPr>
          <w:rFonts w:ascii="Calibri" w:hAnsi="Calibri" w:cs="Calibri"/>
          <w:sz w:val="22"/>
          <w:szCs w:val="22"/>
        </w:rPr>
        <w:t>February</w:t>
      </w:r>
      <w:r w:rsidR="00FC091E" w:rsidRPr="007069B9">
        <w:rPr>
          <w:rFonts w:ascii="Calibri" w:hAnsi="Calibri" w:cs="Calibri"/>
          <w:sz w:val="22"/>
          <w:szCs w:val="22"/>
        </w:rPr>
        <w:t>.</w:t>
      </w:r>
    </w:p>
    <w:p w14:paraId="608033B1" w14:textId="1175BA91" w:rsidR="001D66C6" w:rsidRPr="007069B9" w:rsidRDefault="00FC091E" w:rsidP="007069B9">
      <w:pPr>
        <w:ind w:left="1440"/>
        <w:rPr>
          <w:rFonts w:ascii="Calibri" w:hAnsi="Calibri" w:cs="Calibri"/>
          <w:b/>
          <w:bCs/>
          <w:color w:val="002060"/>
          <w:sz w:val="22"/>
          <w:szCs w:val="22"/>
        </w:rPr>
      </w:pPr>
      <w:r w:rsidRPr="007069B9">
        <w:rPr>
          <w:rFonts w:ascii="Calibri" w:hAnsi="Calibri" w:cs="Calibri"/>
          <w:b/>
          <w:bCs/>
          <w:color w:val="002060"/>
          <w:sz w:val="22"/>
          <w:szCs w:val="22"/>
        </w:rPr>
        <w:t>Action: Clerk to find out when the next meeting will be held</w:t>
      </w:r>
      <w:r w:rsidR="00C53716" w:rsidRPr="007069B9">
        <w:rPr>
          <w:rFonts w:ascii="Calibri" w:hAnsi="Calibri" w:cs="Calibri"/>
          <w:b/>
          <w:bCs/>
          <w:color w:val="002060"/>
          <w:sz w:val="22"/>
          <w:szCs w:val="22"/>
        </w:rPr>
        <w:t>.</w:t>
      </w:r>
    </w:p>
    <w:p w14:paraId="6FC7A6DA" w14:textId="77777777" w:rsidR="0034037C" w:rsidRPr="007069B9" w:rsidRDefault="0034037C" w:rsidP="007069B9">
      <w:pPr>
        <w:rPr>
          <w:rFonts w:ascii="Calibri" w:hAnsi="Calibri" w:cs="Calibri"/>
          <w:sz w:val="22"/>
          <w:szCs w:val="22"/>
        </w:rPr>
      </w:pPr>
    </w:p>
    <w:p w14:paraId="3CE06EB1" w14:textId="51335609" w:rsidR="00CF5CFB" w:rsidRPr="007069B9" w:rsidRDefault="00CF5CFB" w:rsidP="007069B9">
      <w:pPr>
        <w:rPr>
          <w:rFonts w:ascii="Calibri" w:hAnsi="Calibri" w:cs="Calibri"/>
          <w:sz w:val="22"/>
          <w:szCs w:val="22"/>
        </w:rPr>
      </w:pPr>
      <w:r w:rsidRPr="007069B9">
        <w:rPr>
          <w:rFonts w:ascii="Calibri" w:hAnsi="Calibri" w:cs="Calibri"/>
          <w:sz w:val="22"/>
          <w:szCs w:val="22"/>
        </w:rPr>
        <w:tab/>
      </w:r>
      <w:r w:rsidR="006F1BAD" w:rsidRPr="007069B9">
        <w:rPr>
          <w:rFonts w:ascii="Calibri" w:hAnsi="Calibri" w:cs="Calibri"/>
          <w:sz w:val="22"/>
          <w:szCs w:val="22"/>
        </w:rPr>
        <w:t>6</w:t>
      </w:r>
      <w:r w:rsidRPr="007069B9">
        <w:rPr>
          <w:rFonts w:ascii="Calibri" w:hAnsi="Calibri" w:cs="Calibri"/>
          <w:sz w:val="22"/>
          <w:szCs w:val="22"/>
        </w:rPr>
        <w:t>.3</w:t>
      </w:r>
      <w:r w:rsidRPr="007069B9">
        <w:rPr>
          <w:rFonts w:ascii="Calibri" w:hAnsi="Calibri" w:cs="Calibri"/>
          <w:sz w:val="22"/>
          <w:szCs w:val="22"/>
        </w:rPr>
        <w:tab/>
      </w:r>
      <w:r w:rsidRPr="007069B9">
        <w:rPr>
          <w:rFonts w:ascii="Calibri" w:hAnsi="Calibri" w:cs="Calibri"/>
          <w:b/>
          <w:bCs/>
          <w:sz w:val="22"/>
          <w:szCs w:val="22"/>
        </w:rPr>
        <w:t>Cemetery</w:t>
      </w:r>
    </w:p>
    <w:p w14:paraId="3E49043D" w14:textId="0D86DCCD" w:rsidR="00383DA6" w:rsidRPr="007069B9" w:rsidRDefault="006F1BAD" w:rsidP="007069B9">
      <w:pPr>
        <w:ind w:left="1440"/>
        <w:rPr>
          <w:rFonts w:ascii="Calibri" w:hAnsi="Calibri" w:cs="Calibri"/>
          <w:sz w:val="22"/>
          <w:szCs w:val="22"/>
        </w:rPr>
      </w:pPr>
      <w:r w:rsidRPr="007069B9">
        <w:rPr>
          <w:rFonts w:ascii="Calibri" w:hAnsi="Calibri" w:cs="Calibri"/>
          <w:sz w:val="22"/>
          <w:szCs w:val="22"/>
        </w:rPr>
        <w:t>6</w:t>
      </w:r>
      <w:r w:rsidR="00383DA6" w:rsidRPr="007069B9">
        <w:rPr>
          <w:rFonts w:ascii="Calibri" w:hAnsi="Calibri" w:cs="Calibri"/>
          <w:sz w:val="22"/>
          <w:szCs w:val="22"/>
        </w:rPr>
        <w:t>.3.1</w:t>
      </w:r>
      <w:r w:rsidR="00383DA6" w:rsidRPr="007069B9">
        <w:rPr>
          <w:rFonts w:ascii="Calibri" w:hAnsi="Calibri" w:cs="Calibri"/>
          <w:sz w:val="22"/>
          <w:szCs w:val="22"/>
        </w:rPr>
        <w:tab/>
      </w:r>
      <w:r w:rsidR="00383DA6" w:rsidRPr="007069B9">
        <w:rPr>
          <w:rFonts w:ascii="Calibri" w:hAnsi="Calibri" w:cs="Calibri"/>
          <w:b/>
          <w:bCs/>
          <w:sz w:val="22"/>
          <w:szCs w:val="22"/>
        </w:rPr>
        <w:t xml:space="preserve">Tree </w:t>
      </w:r>
      <w:r w:rsidR="00AB0863" w:rsidRPr="007069B9">
        <w:rPr>
          <w:rFonts w:ascii="Calibri" w:hAnsi="Calibri" w:cs="Calibri"/>
          <w:b/>
          <w:bCs/>
          <w:sz w:val="22"/>
          <w:szCs w:val="22"/>
        </w:rPr>
        <w:t>Work</w:t>
      </w:r>
    </w:p>
    <w:p w14:paraId="59ABF9F6" w14:textId="466D064A" w:rsidR="00666BB8" w:rsidRPr="007069B9" w:rsidRDefault="00F80EDC" w:rsidP="007069B9">
      <w:pPr>
        <w:ind w:left="1440"/>
        <w:rPr>
          <w:rFonts w:ascii="Calibri" w:hAnsi="Calibri" w:cs="Calibri"/>
          <w:sz w:val="22"/>
          <w:szCs w:val="22"/>
        </w:rPr>
      </w:pPr>
      <w:r w:rsidRPr="007069B9">
        <w:rPr>
          <w:rFonts w:ascii="Calibri" w:hAnsi="Calibri" w:cs="Calibri"/>
          <w:sz w:val="22"/>
          <w:szCs w:val="22"/>
        </w:rPr>
        <w:t xml:space="preserve">In addition to Cllr Riches report at Appendix 1, </w:t>
      </w:r>
      <w:r w:rsidR="00E95FC3" w:rsidRPr="007069B9">
        <w:rPr>
          <w:rFonts w:ascii="Calibri" w:hAnsi="Calibri" w:cs="Calibri"/>
          <w:sz w:val="22"/>
          <w:szCs w:val="22"/>
        </w:rPr>
        <w:t xml:space="preserve">it was noted that </w:t>
      </w:r>
      <w:r w:rsidR="00666BB8" w:rsidRPr="007069B9">
        <w:rPr>
          <w:rFonts w:ascii="Calibri" w:hAnsi="Calibri" w:cs="Calibri"/>
          <w:sz w:val="22"/>
          <w:szCs w:val="22"/>
        </w:rPr>
        <w:t>:</w:t>
      </w:r>
    </w:p>
    <w:p w14:paraId="25DC6CB0" w14:textId="65633C4F" w:rsidR="002D65A5" w:rsidRPr="007069B9" w:rsidRDefault="00A2648F" w:rsidP="007069B9">
      <w:pPr>
        <w:pStyle w:val="ListParagraph"/>
        <w:numPr>
          <w:ilvl w:val="0"/>
          <w:numId w:val="8"/>
        </w:numPr>
        <w:rPr>
          <w:rFonts w:ascii="Calibri" w:hAnsi="Calibri" w:cs="Calibri"/>
          <w:sz w:val="22"/>
          <w:szCs w:val="22"/>
        </w:rPr>
      </w:pPr>
      <w:r w:rsidRPr="007069B9">
        <w:rPr>
          <w:rFonts w:ascii="Calibri" w:hAnsi="Calibri" w:cs="Calibri"/>
          <w:sz w:val="22"/>
          <w:szCs w:val="22"/>
        </w:rPr>
        <w:lastRenderedPageBreak/>
        <w:t xml:space="preserve">Visitors to </w:t>
      </w:r>
      <w:r w:rsidR="00B33E96" w:rsidRPr="007069B9">
        <w:rPr>
          <w:rFonts w:ascii="Calibri" w:hAnsi="Calibri" w:cs="Calibri"/>
          <w:sz w:val="22"/>
          <w:szCs w:val="22"/>
        </w:rPr>
        <w:t xml:space="preserve">the </w:t>
      </w:r>
      <w:r w:rsidRPr="007069B9">
        <w:rPr>
          <w:rFonts w:ascii="Calibri" w:hAnsi="Calibri" w:cs="Calibri"/>
          <w:sz w:val="22"/>
          <w:szCs w:val="22"/>
        </w:rPr>
        <w:t xml:space="preserve">cemetery had commented on </w:t>
      </w:r>
      <w:r w:rsidR="00542D4D" w:rsidRPr="007069B9">
        <w:rPr>
          <w:rFonts w:ascii="Calibri" w:hAnsi="Calibri" w:cs="Calibri"/>
          <w:sz w:val="22"/>
          <w:szCs w:val="22"/>
        </w:rPr>
        <w:t>how good it looked and Cllr Riches advised them that it was the Parish Council which maintained it, not the Church or Buckinghamshire Council</w:t>
      </w:r>
      <w:r w:rsidR="001A7FA1" w:rsidRPr="007069B9">
        <w:rPr>
          <w:rFonts w:ascii="Calibri" w:hAnsi="Calibri" w:cs="Calibri"/>
          <w:sz w:val="22"/>
          <w:szCs w:val="22"/>
        </w:rPr>
        <w:t>.</w:t>
      </w:r>
    </w:p>
    <w:p w14:paraId="5D372564" w14:textId="0E339206" w:rsidR="00666BB8" w:rsidRPr="007069B9" w:rsidRDefault="00542D4D" w:rsidP="007069B9">
      <w:pPr>
        <w:pStyle w:val="ListParagraph"/>
        <w:numPr>
          <w:ilvl w:val="0"/>
          <w:numId w:val="8"/>
        </w:numPr>
        <w:rPr>
          <w:rFonts w:ascii="Calibri" w:hAnsi="Calibri" w:cs="Calibri"/>
          <w:sz w:val="22"/>
          <w:szCs w:val="22"/>
        </w:rPr>
      </w:pPr>
      <w:r w:rsidRPr="007069B9">
        <w:rPr>
          <w:rFonts w:ascii="Calibri" w:hAnsi="Calibri" w:cs="Calibri"/>
          <w:sz w:val="22"/>
          <w:szCs w:val="22"/>
        </w:rPr>
        <w:t>The</w:t>
      </w:r>
      <w:r w:rsidR="00230FFE" w:rsidRPr="007069B9">
        <w:rPr>
          <w:rFonts w:ascii="Calibri" w:hAnsi="Calibri" w:cs="Calibri"/>
          <w:sz w:val="22"/>
          <w:szCs w:val="22"/>
        </w:rPr>
        <w:t xml:space="preserve"> Giant</w:t>
      </w:r>
      <w:r w:rsidR="00155218" w:rsidRPr="007069B9">
        <w:rPr>
          <w:rFonts w:ascii="Calibri" w:hAnsi="Calibri" w:cs="Calibri"/>
          <w:sz w:val="22"/>
          <w:szCs w:val="22"/>
        </w:rPr>
        <w:t xml:space="preserve"> Tree Circle </w:t>
      </w:r>
      <w:r w:rsidR="005A0B7E" w:rsidRPr="007069B9">
        <w:rPr>
          <w:rFonts w:ascii="Calibri" w:hAnsi="Calibri" w:cs="Calibri"/>
          <w:sz w:val="22"/>
          <w:szCs w:val="22"/>
        </w:rPr>
        <w:t>had still not produced the trees they promised</w:t>
      </w:r>
      <w:r w:rsidR="00230FFE" w:rsidRPr="007069B9">
        <w:rPr>
          <w:rFonts w:ascii="Calibri" w:hAnsi="Calibri" w:cs="Calibri"/>
          <w:sz w:val="22"/>
          <w:szCs w:val="22"/>
        </w:rPr>
        <w:t>.</w:t>
      </w:r>
    </w:p>
    <w:p w14:paraId="20D63677" w14:textId="77777777" w:rsidR="002D65A5" w:rsidRPr="007069B9" w:rsidRDefault="002D65A5" w:rsidP="007069B9">
      <w:pPr>
        <w:rPr>
          <w:rFonts w:ascii="Calibri" w:hAnsi="Calibri" w:cs="Calibri"/>
          <w:sz w:val="22"/>
          <w:szCs w:val="22"/>
        </w:rPr>
      </w:pPr>
    </w:p>
    <w:p w14:paraId="2685EC24" w14:textId="4B5B97C9" w:rsidR="007D6070" w:rsidRPr="007069B9" w:rsidRDefault="00962822" w:rsidP="007069B9">
      <w:pPr>
        <w:jc w:val="both"/>
        <w:rPr>
          <w:rFonts w:ascii="Calibri" w:hAnsi="Calibri" w:cs="Calibri"/>
          <w:b/>
          <w:bCs/>
          <w:sz w:val="22"/>
          <w:szCs w:val="22"/>
        </w:rPr>
      </w:pPr>
      <w:r w:rsidRPr="007069B9">
        <w:rPr>
          <w:rFonts w:ascii="Calibri" w:hAnsi="Calibri" w:cs="Calibri"/>
          <w:sz w:val="22"/>
          <w:szCs w:val="22"/>
        </w:rPr>
        <w:t>26/3/</w:t>
      </w:r>
      <w:r w:rsidR="00587DE0" w:rsidRPr="007069B9">
        <w:rPr>
          <w:rFonts w:ascii="Calibri" w:hAnsi="Calibri" w:cs="Calibri"/>
          <w:sz w:val="22"/>
          <w:szCs w:val="22"/>
        </w:rPr>
        <w:t>7</w:t>
      </w:r>
      <w:r w:rsidR="00587DE0" w:rsidRPr="007069B9">
        <w:rPr>
          <w:rFonts w:ascii="Calibri" w:hAnsi="Calibri" w:cs="Calibri"/>
          <w:sz w:val="22"/>
          <w:szCs w:val="22"/>
        </w:rPr>
        <w:tab/>
      </w:r>
      <w:r w:rsidR="007D6070" w:rsidRPr="007069B9">
        <w:rPr>
          <w:rFonts w:ascii="Calibri" w:hAnsi="Calibri" w:cs="Calibri"/>
          <w:sz w:val="22"/>
          <w:szCs w:val="22"/>
        </w:rPr>
        <w:t xml:space="preserve"> </w:t>
      </w:r>
      <w:r w:rsidR="007D6070" w:rsidRPr="007069B9">
        <w:rPr>
          <w:rFonts w:ascii="Calibri" w:hAnsi="Calibri" w:cs="Calibri"/>
          <w:b/>
          <w:bCs/>
          <w:sz w:val="22"/>
          <w:szCs w:val="22"/>
        </w:rPr>
        <w:t>Planning applications</w:t>
      </w:r>
    </w:p>
    <w:p w14:paraId="737895CD" w14:textId="3E48FFD2" w:rsidR="005A1AB9" w:rsidRPr="007069B9" w:rsidRDefault="00A62499" w:rsidP="007069B9">
      <w:pPr>
        <w:ind w:left="770"/>
        <w:jc w:val="both"/>
        <w:rPr>
          <w:rFonts w:ascii="Calibri" w:hAnsi="Calibri" w:cs="Calibri"/>
          <w:sz w:val="22"/>
          <w:szCs w:val="22"/>
        </w:rPr>
      </w:pPr>
      <w:r w:rsidRPr="007069B9">
        <w:rPr>
          <w:rFonts w:ascii="Calibri" w:hAnsi="Calibri" w:cs="Calibri"/>
          <w:sz w:val="22"/>
          <w:szCs w:val="22"/>
        </w:rPr>
        <w:t>PL/26/01400/RM | Proposed Base Station installation comprising of the installation of a 24m high Valmont AWTG slimline pole, complete with 4No. antenna, 1No. 0.6m dish and ground based cabinet between the existing post and rail fences | Adopted Grass Verge On Verney Road Middle Claydon MK18 2LA</w:t>
      </w:r>
      <w:r w:rsidR="008F668D" w:rsidRPr="007069B9">
        <w:rPr>
          <w:rFonts w:ascii="Calibri" w:hAnsi="Calibri" w:cs="Calibri"/>
          <w:sz w:val="22"/>
          <w:szCs w:val="22"/>
        </w:rPr>
        <w:t>.</w:t>
      </w:r>
      <w:r w:rsidR="004C7288" w:rsidRPr="007069B9">
        <w:rPr>
          <w:rFonts w:ascii="Calibri" w:hAnsi="Calibri" w:cs="Calibri"/>
          <w:sz w:val="22"/>
          <w:szCs w:val="22"/>
        </w:rPr>
        <w:t xml:space="preserve"> (The Town and Country Planning (General Permitted Development) (England) Order 2015 (as amended) - Schedule 2, Part 16, Class A) submitted by AWTG Ltd, W3 7SR</w:t>
      </w:r>
      <w:r w:rsidR="009A4B2A" w:rsidRPr="007069B9">
        <w:rPr>
          <w:rFonts w:ascii="Calibri" w:hAnsi="Calibri" w:cs="Calibri"/>
          <w:sz w:val="22"/>
          <w:szCs w:val="22"/>
        </w:rPr>
        <w:t>. Deadline for comment is 19 March 2026.</w:t>
      </w:r>
    </w:p>
    <w:p w14:paraId="48BBB706" w14:textId="252CCD60" w:rsidR="0066766E" w:rsidRPr="007069B9" w:rsidRDefault="002872E1" w:rsidP="007069B9">
      <w:pPr>
        <w:ind w:left="720" w:firstLine="50"/>
        <w:jc w:val="both"/>
        <w:rPr>
          <w:rFonts w:ascii="Calibri" w:hAnsi="Calibri" w:cs="Calibri"/>
          <w:sz w:val="22"/>
          <w:szCs w:val="22"/>
        </w:rPr>
      </w:pPr>
      <w:r w:rsidRPr="007069B9">
        <w:rPr>
          <w:rFonts w:ascii="Calibri" w:hAnsi="Calibri" w:cs="Calibri"/>
          <w:sz w:val="22"/>
          <w:szCs w:val="22"/>
        </w:rPr>
        <w:t>Cllr Riches reported that</w:t>
      </w:r>
      <w:r w:rsidR="00953EE8" w:rsidRPr="007069B9">
        <w:rPr>
          <w:rFonts w:ascii="Calibri" w:hAnsi="Calibri" w:cs="Calibri"/>
          <w:sz w:val="22"/>
          <w:szCs w:val="22"/>
        </w:rPr>
        <w:t xml:space="preserve"> he is liaising with</w:t>
      </w:r>
      <w:r w:rsidRPr="007069B9">
        <w:rPr>
          <w:rFonts w:ascii="Calibri" w:hAnsi="Calibri" w:cs="Calibri"/>
          <w:sz w:val="22"/>
          <w:szCs w:val="22"/>
        </w:rPr>
        <w:t xml:space="preserve"> the land owner</w:t>
      </w:r>
      <w:r w:rsidR="00953EE8" w:rsidRPr="007069B9">
        <w:rPr>
          <w:rFonts w:ascii="Calibri" w:hAnsi="Calibri" w:cs="Calibri"/>
          <w:sz w:val="22"/>
          <w:szCs w:val="22"/>
        </w:rPr>
        <w:t xml:space="preserve"> as he</w:t>
      </w:r>
      <w:r w:rsidRPr="007069B9">
        <w:rPr>
          <w:rFonts w:ascii="Calibri" w:hAnsi="Calibri" w:cs="Calibri"/>
          <w:sz w:val="22"/>
          <w:szCs w:val="22"/>
        </w:rPr>
        <w:t xml:space="preserve"> was not aware of the above planning application</w:t>
      </w:r>
      <w:r w:rsidR="00635800" w:rsidRPr="007069B9">
        <w:rPr>
          <w:rFonts w:ascii="Calibri" w:hAnsi="Calibri" w:cs="Calibri"/>
          <w:sz w:val="22"/>
          <w:szCs w:val="22"/>
        </w:rPr>
        <w:t>.</w:t>
      </w:r>
    </w:p>
    <w:p w14:paraId="3552C0F7" w14:textId="77777777" w:rsidR="00635800" w:rsidRPr="007069B9" w:rsidRDefault="00635800" w:rsidP="007069B9">
      <w:pPr>
        <w:ind w:left="720" w:firstLine="50"/>
        <w:jc w:val="both"/>
        <w:rPr>
          <w:rFonts w:ascii="Calibri" w:hAnsi="Calibri" w:cs="Calibri"/>
          <w:sz w:val="22"/>
          <w:szCs w:val="22"/>
        </w:rPr>
      </w:pPr>
    </w:p>
    <w:p w14:paraId="37235CCC" w14:textId="1271C1C7" w:rsidR="0066766E" w:rsidRPr="007069B9" w:rsidRDefault="00587DE0" w:rsidP="007069B9">
      <w:pPr>
        <w:jc w:val="both"/>
        <w:rPr>
          <w:rFonts w:ascii="Calibri" w:hAnsi="Calibri" w:cs="Calibri"/>
          <w:sz w:val="22"/>
          <w:szCs w:val="22"/>
        </w:rPr>
      </w:pPr>
      <w:r w:rsidRPr="007069B9">
        <w:rPr>
          <w:rFonts w:ascii="Calibri" w:hAnsi="Calibri" w:cs="Calibri"/>
          <w:sz w:val="22"/>
          <w:szCs w:val="22"/>
        </w:rPr>
        <w:t>26/3</w:t>
      </w:r>
      <w:r w:rsidR="0066766E" w:rsidRPr="007069B9">
        <w:rPr>
          <w:rFonts w:ascii="Calibri" w:hAnsi="Calibri" w:cs="Calibri"/>
          <w:sz w:val="22"/>
          <w:szCs w:val="22"/>
        </w:rPr>
        <w:t>/</w:t>
      </w:r>
      <w:r w:rsidR="00D60E9C" w:rsidRPr="007069B9">
        <w:rPr>
          <w:rFonts w:ascii="Calibri" w:hAnsi="Calibri" w:cs="Calibri"/>
          <w:sz w:val="22"/>
          <w:szCs w:val="22"/>
        </w:rPr>
        <w:t>8</w:t>
      </w:r>
      <w:r w:rsidR="0066766E" w:rsidRPr="007069B9">
        <w:rPr>
          <w:rFonts w:ascii="Calibri" w:hAnsi="Calibri" w:cs="Calibri"/>
          <w:sz w:val="22"/>
          <w:szCs w:val="22"/>
        </w:rPr>
        <w:t xml:space="preserve"> </w:t>
      </w:r>
      <w:r w:rsidRPr="007069B9">
        <w:rPr>
          <w:rFonts w:ascii="Calibri" w:hAnsi="Calibri" w:cs="Calibri"/>
          <w:sz w:val="22"/>
          <w:szCs w:val="22"/>
        </w:rPr>
        <w:tab/>
      </w:r>
      <w:r w:rsidR="008758EC" w:rsidRPr="007069B9">
        <w:rPr>
          <w:rFonts w:ascii="Calibri" w:hAnsi="Calibri" w:cs="Calibri"/>
          <w:b/>
          <w:bCs/>
          <w:sz w:val="22"/>
          <w:szCs w:val="22"/>
        </w:rPr>
        <w:t>Local infrastructure projects</w:t>
      </w:r>
    </w:p>
    <w:p w14:paraId="3D828944" w14:textId="5D8B45F0" w:rsidR="00F2578F" w:rsidRPr="007069B9" w:rsidRDefault="00D60E9C" w:rsidP="007069B9">
      <w:pPr>
        <w:ind w:left="720"/>
        <w:jc w:val="both"/>
        <w:rPr>
          <w:rFonts w:ascii="Calibri" w:hAnsi="Calibri" w:cs="Calibri"/>
          <w:sz w:val="22"/>
          <w:szCs w:val="22"/>
        </w:rPr>
      </w:pPr>
      <w:r w:rsidRPr="007069B9">
        <w:rPr>
          <w:rFonts w:ascii="Calibri" w:hAnsi="Calibri" w:cs="Calibri"/>
          <w:sz w:val="22"/>
          <w:szCs w:val="22"/>
        </w:rPr>
        <w:t>See Cllr Riches report at appendix 1</w:t>
      </w:r>
      <w:r w:rsidR="00C31A61" w:rsidRPr="007069B9">
        <w:rPr>
          <w:rFonts w:ascii="Calibri" w:hAnsi="Calibri" w:cs="Calibri"/>
          <w:sz w:val="22"/>
          <w:szCs w:val="22"/>
        </w:rPr>
        <w:t>.</w:t>
      </w:r>
      <w:r w:rsidRPr="007069B9">
        <w:rPr>
          <w:rFonts w:ascii="Calibri" w:hAnsi="Calibri" w:cs="Calibri"/>
          <w:sz w:val="22"/>
          <w:szCs w:val="22"/>
        </w:rPr>
        <w:t xml:space="preserve"> The following also w</w:t>
      </w:r>
      <w:r w:rsidR="008A5B6F" w:rsidRPr="007069B9">
        <w:rPr>
          <w:rFonts w:ascii="Calibri" w:hAnsi="Calibri" w:cs="Calibri"/>
          <w:sz w:val="22"/>
          <w:szCs w:val="22"/>
        </w:rPr>
        <w:t>ere</w:t>
      </w:r>
      <w:r w:rsidRPr="007069B9">
        <w:rPr>
          <w:rFonts w:ascii="Calibri" w:hAnsi="Calibri" w:cs="Calibri"/>
          <w:sz w:val="22"/>
          <w:szCs w:val="22"/>
        </w:rPr>
        <w:t xml:space="preserve"> noted</w:t>
      </w:r>
      <w:r w:rsidR="0008062B" w:rsidRPr="007069B9">
        <w:rPr>
          <w:rFonts w:ascii="Calibri" w:hAnsi="Calibri" w:cs="Calibri"/>
          <w:sz w:val="22"/>
          <w:szCs w:val="22"/>
        </w:rPr>
        <w:t>:</w:t>
      </w:r>
    </w:p>
    <w:p w14:paraId="3357A3DC" w14:textId="40644DCD" w:rsidR="00402F4D" w:rsidRPr="007069B9" w:rsidRDefault="008758EC" w:rsidP="007069B9">
      <w:pPr>
        <w:jc w:val="both"/>
        <w:rPr>
          <w:rFonts w:ascii="Calibri" w:hAnsi="Calibri" w:cs="Calibri"/>
          <w:sz w:val="22"/>
          <w:szCs w:val="22"/>
        </w:rPr>
      </w:pPr>
      <w:r w:rsidRPr="007069B9">
        <w:rPr>
          <w:rFonts w:ascii="Calibri" w:hAnsi="Calibri" w:cs="Calibri"/>
          <w:sz w:val="22"/>
          <w:szCs w:val="22"/>
        </w:rPr>
        <w:tab/>
        <w:t xml:space="preserve"> </w:t>
      </w:r>
      <w:r w:rsidR="00E840BB" w:rsidRPr="007069B9">
        <w:rPr>
          <w:rFonts w:ascii="Calibri" w:hAnsi="Calibri" w:cs="Calibri"/>
          <w:sz w:val="22"/>
          <w:szCs w:val="22"/>
        </w:rPr>
        <w:t>8</w:t>
      </w:r>
      <w:r w:rsidRPr="007069B9">
        <w:rPr>
          <w:rFonts w:ascii="Calibri" w:hAnsi="Calibri" w:cs="Calibri"/>
          <w:sz w:val="22"/>
          <w:szCs w:val="22"/>
        </w:rPr>
        <w:t>.1</w:t>
      </w:r>
      <w:r w:rsidRPr="007069B9">
        <w:rPr>
          <w:rFonts w:ascii="Calibri" w:hAnsi="Calibri" w:cs="Calibri"/>
          <w:sz w:val="22"/>
          <w:szCs w:val="22"/>
        </w:rPr>
        <w:tab/>
      </w:r>
      <w:r w:rsidRPr="007069B9">
        <w:rPr>
          <w:rFonts w:ascii="Calibri" w:hAnsi="Calibri" w:cs="Calibri"/>
          <w:b/>
          <w:bCs/>
          <w:sz w:val="22"/>
          <w:szCs w:val="22"/>
        </w:rPr>
        <w:t>Rosefield</w:t>
      </w:r>
      <w:r w:rsidR="00FF40AB" w:rsidRPr="007069B9">
        <w:rPr>
          <w:rFonts w:ascii="Calibri" w:hAnsi="Calibri" w:cs="Calibri"/>
          <w:sz w:val="22"/>
          <w:szCs w:val="22"/>
        </w:rPr>
        <w:t xml:space="preserve"> (Chair had declared an interest in this application)</w:t>
      </w:r>
    </w:p>
    <w:p w14:paraId="3272D7E1" w14:textId="3D551446" w:rsidR="00FD5E6E" w:rsidRPr="007069B9" w:rsidRDefault="00635800" w:rsidP="007069B9">
      <w:pPr>
        <w:ind w:left="720" w:firstLine="720"/>
        <w:jc w:val="both"/>
        <w:rPr>
          <w:rFonts w:ascii="Calibri" w:hAnsi="Calibri" w:cs="Calibri"/>
          <w:sz w:val="22"/>
          <w:szCs w:val="22"/>
        </w:rPr>
      </w:pPr>
      <w:r w:rsidRPr="007069B9">
        <w:rPr>
          <w:rFonts w:ascii="Calibri" w:hAnsi="Calibri" w:cs="Calibri"/>
          <w:sz w:val="22"/>
          <w:szCs w:val="22"/>
        </w:rPr>
        <w:t>Cllr R</w:t>
      </w:r>
      <w:r w:rsidR="0014538E" w:rsidRPr="007069B9">
        <w:rPr>
          <w:rFonts w:ascii="Calibri" w:hAnsi="Calibri" w:cs="Calibri"/>
          <w:sz w:val="22"/>
          <w:szCs w:val="22"/>
        </w:rPr>
        <w:t xml:space="preserve">iches noted that </w:t>
      </w:r>
      <w:r w:rsidR="005F4233" w:rsidRPr="007069B9">
        <w:rPr>
          <w:rFonts w:ascii="Calibri" w:hAnsi="Calibri" w:cs="Calibri"/>
          <w:sz w:val="22"/>
          <w:szCs w:val="22"/>
        </w:rPr>
        <w:t xml:space="preserve">following </w:t>
      </w:r>
      <w:r w:rsidR="0014538E" w:rsidRPr="007069B9">
        <w:rPr>
          <w:rFonts w:ascii="Calibri" w:hAnsi="Calibri" w:cs="Calibri"/>
          <w:sz w:val="22"/>
          <w:szCs w:val="22"/>
        </w:rPr>
        <w:t xml:space="preserve">the </w:t>
      </w:r>
      <w:r w:rsidR="005F4233" w:rsidRPr="007069B9">
        <w:rPr>
          <w:rFonts w:ascii="Calibri" w:hAnsi="Calibri" w:cs="Calibri"/>
          <w:sz w:val="22"/>
          <w:szCs w:val="22"/>
        </w:rPr>
        <w:t xml:space="preserve">Hearing the </w:t>
      </w:r>
      <w:r w:rsidR="0014538E" w:rsidRPr="007069B9">
        <w:rPr>
          <w:rFonts w:ascii="Calibri" w:hAnsi="Calibri" w:cs="Calibri"/>
          <w:sz w:val="22"/>
          <w:szCs w:val="22"/>
        </w:rPr>
        <w:t xml:space="preserve">deadline </w:t>
      </w:r>
      <w:r w:rsidR="005F4233" w:rsidRPr="007069B9">
        <w:rPr>
          <w:rFonts w:ascii="Calibri" w:hAnsi="Calibri" w:cs="Calibri"/>
          <w:sz w:val="22"/>
          <w:szCs w:val="22"/>
        </w:rPr>
        <w:t>for comment is 10 March 2026.</w:t>
      </w:r>
    </w:p>
    <w:p w14:paraId="3A76B939" w14:textId="4E3ABC79" w:rsidR="00402F4D" w:rsidRPr="007069B9" w:rsidRDefault="00DA28E0" w:rsidP="007069B9">
      <w:pPr>
        <w:ind w:left="720" w:hanging="720"/>
        <w:jc w:val="both"/>
        <w:rPr>
          <w:rFonts w:ascii="Calibri" w:hAnsi="Calibri" w:cs="Calibri"/>
          <w:sz w:val="22"/>
          <w:szCs w:val="22"/>
        </w:rPr>
      </w:pPr>
      <w:r w:rsidRPr="007069B9">
        <w:rPr>
          <w:rFonts w:ascii="Calibri" w:hAnsi="Calibri" w:cs="Calibri"/>
          <w:sz w:val="22"/>
          <w:szCs w:val="22"/>
        </w:rPr>
        <w:tab/>
        <w:t xml:space="preserve"> </w:t>
      </w:r>
      <w:r w:rsidR="00E840BB" w:rsidRPr="007069B9">
        <w:rPr>
          <w:rFonts w:ascii="Calibri" w:hAnsi="Calibri" w:cs="Calibri"/>
          <w:sz w:val="22"/>
          <w:szCs w:val="22"/>
        </w:rPr>
        <w:t>8</w:t>
      </w:r>
      <w:r w:rsidRPr="007069B9">
        <w:rPr>
          <w:rFonts w:ascii="Calibri" w:hAnsi="Calibri" w:cs="Calibri"/>
          <w:sz w:val="22"/>
          <w:szCs w:val="22"/>
        </w:rPr>
        <w:t>.2</w:t>
      </w:r>
      <w:r w:rsidRPr="007069B9">
        <w:rPr>
          <w:rFonts w:ascii="Calibri" w:hAnsi="Calibri" w:cs="Calibri"/>
          <w:sz w:val="22"/>
          <w:szCs w:val="22"/>
        </w:rPr>
        <w:tab/>
      </w:r>
      <w:proofErr w:type="spellStart"/>
      <w:r w:rsidR="00170883" w:rsidRPr="007069B9">
        <w:rPr>
          <w:rFonts w:ascii="Calibri" w:hAnsi="Calibri" w:cs="Calibri"/>
          <w:b/>
          <w:bCs/>
          <w:sz w:val="22"/>
          <w:szCs w:val="22"/>
        </w:rPr>
        <w:t>Statera</w:t>
      </w:r>
      <w:proofErr w:type="spellEnd"/>
    </w:p>
    <w:p w14:paraId="03C0829A" w14:textId="3556C123" w:rsidR="00DA28E0" w:rsidRPr="007069B9" w:rsidRDefault="005F4233" w:rsidP="007069B9">
      <w:pPr>
        <w:ind w:left="1440"/>
        <w:jc w:val="both"/>
        <w:rPr>
          <w:rFonts w:ascii="Calibri" w:hAnsi="Calibri" w:cs="Calibri"/>
          <w:sz w:val="22"/>
          <w:szCs w:val="22"/>
        </w:rPr>
      </w:pPr>
      <w:r w:rsidRPr="007069B9">
        <w:rPr>
          <w:rFonts w:ascii="Calibri" w:hAnsi="Calibri" w:cs="Calibri"/>
          <w:sz w:val="22"/>
          <w:szCs w:val="22"/>
        </w:rPr>
        <w:t>There were no updates available</w:t>
      </w:r>
      <w:r w:rsidR="007D7887" w:rsidRPr="007069B9">
        <w:rPr>
          <w:rFonts w:ascii="Calibri" w:hAnsi="Calibri" w:cs="Calibri"/>
          <w:sz w:val="22"/>
          <w:szCs w:val="22"/>
        </w:rPr>
        <w:t>.</w:t>
      </w:r>
    </w:p>
    <w:p w14:paraId="45B1E726" w14:textId="3809C4F6" w:rsidR="00402F4D" w:rsidRPr="007069B9" w:rsidRDefault="00402F4D" w:rsidP="007069B9">
      <w:pPr>
        <w:jc w:val="both"/>
        <w:rPr>
          <w:rFonts w:ascii="Calibri" w:hAnsi="Calibri" w:cs="Calibri"/>
          <w:sz w:val="22"/>
          <w:szCs w:val="22"/>
        </w:rPr>
      </w:pPr>
      <w:r w:rsidRPr="007069B9">
        <w:rPr>
          <w:rFonts w:ascii="Calibri" w:hAnsi="Calibri" w:cs="Calibri"/>
          <w:sz w:val="22"/>
          <w:szCs w:val="22"/>
        </w:rPr>
        <w:tab/>
      </w:r>
      <w:r w:rsidR="001725BC" w:rsidRPr="007069B9">
        <w:rPr>
          <w:rFonts w:ascii="Calibri" w:hAnsi="Calibri" w:cs="Calibri"/>
          <w:sz w:val="22"/>
          <w:szCs w:val="22"/>
        </w:rPr>
        <w:t>8</w:t>
      </w:r>
      <w:r w:rsidR="00A44B33" w:rsidRPr="007069B9">
        <w:rPr>
          <w:rFonts w:ascii="Calibri" w:hAnsi="Calibri" w:cs="Calibri"/>
          <w:sz w:val="22"/>
          <w:szCs w:val="22"/>
        </w:rPr>
        <w:t>.3</w:t>
      </w:r>
      <w:r w:rsidR="00A44B33" w:rsidRPr="007069B9">
        <w:rPr>
          <w:rFonts w:ascii="Calibri" w:hAnsi="Calibri" w:cs="Calibri"/>
          <w:sz w:val="22"/>
          <w:szCs w:val="22"/>
        </w:rPr>
        <w:tab/>
      </w:r>
      <w:r w:rsidR="00A44B33" w:rsidRPr="007069B9">
        <w:rPr>
          <w:rFonts w:ascii="Calibri" w:hAnsi="Calibri" w:cs="Calibri"/>
          <w:b/>
          <w:bCs/>
          <w:sz w:val="22"/>
          <w:szCs w:val="22"/>
        </w:rPr>
        <w:t>National Grid Sub-station upgrade</w:t>
      </w:r>
    </w:p>
    <w:p w14:paraId="7220B06D" w14:textId="78C88E3F" w:rsidR="00A44B33" w:rsidRPr="007069B9" w:rsidRDefault="001725BC" w:rsidP="007069B9">
      <w:pPr>
        <w:ind w:left="1440"/>
        <w:jc w:val="both"/>
        <w:rPr>
          <w:rFonts w:ascii="Calibri" w:hAnsi="Calibri" w:cs="Calibri"/>
          <w:sz w:val="22"/>
          <w:szCs w:val="22"/>
        </w:rPr>
      </w:pPr>
      <w:r w:rsidRPr="007069B9">
        <w:rPr>
          <w:rFonts w:ascii="Calibri" w:hAnsi="Calibri" w:cs="Calibri"/>
          <w:sz w:val="22"/>
          <w:szCs w:val="22"/>
        </w:rPr>
        <w:t>There were no updates available</w:t>
      </w:r>
      <w:r w:rsidR="00554A9F" w:rsidRPr="007069B9">
        <w:rPr>
          <w:rFonts w:ascii="Calibri" w:hAnsi="Calibri" w:cs="Calibri"/>
          <w:sz w:val="22"/>
          <w:szCs w:val="22"/>
        </w:rPr>
        <w:t>.</w:t>
      </w:r>
    </w:p>
    <w:p w14:paraId="5C56F5AA" w14:textId="43F187EE" w:rsidR="00170883" w:rsidRPr="007069B9" w:rsidRDefault="00554A9F" w:rsidP="007069B9">
      <w:pPr>
        <w:jc w:val="both"/>
        <w:rPr>
          <w:rFonts w:ascii="Calibri" w:hAnsi="Calibri" w:cs="Calibri"/>
          <w:sz w:val="22"/>
          <w:szCs w:val="22"/>
        </w:rPr>
      </w:pPr>
      <w:r w:rsidRPr="007069B9">
        <w:rPr>
          <w:rFonts w:ascii="Calibri" w:hAnsi="Calibri" w:cs="Calibri"/>
          <w:sz w:val="22"/>
          <w:szCs w:val="22"/>
        </w:rPr>
        <w:tab/>
      </w:r>
      <w:r w:rsidR="001725BC" w:rsidRPr="007069B9">
        <w:rPr>
          <w:rFonts w:ascii="Calibri" w:hAnsi="Calibri" w:cs="Calibri"/>
          <w:sz w:val="22"/>
          <w:szCs w:val="22"/>
        </w:rPr>
        <w:t>8</w:t>
      </w:r>
      <w:r w:rsidR="008C7BA3" w:rsidRPr="007069B9">
        <w:rPr>
          <w:rFonts w:ascii="Calibri" w:hAnsi="Calibri" w:cs="Calibri"/>
          <w:sz w:val="22"/>
          <w:szCs w:val="22"/>
        </w:rPr>
        <w:t>.</w:t>
      </w:r>
      <w:r w:rsidR="007D2A4A" w:rsidRPr="007069B9">
        <w:rPr>
          <w:rFonts w:ascii="Calibri" w:hAnsi="Calibri" w:cs="Calibri"/>
          <w:sz w:val="22"/>
          <w:szCs w:val="22"/>
        </w:rPr>
        <w:t>4</w:t>
      </w:r>
      <w:r w:rsidR="008C7BA3" w:rsidRPr="007069B9">
        <w:rPr>
          <w:rFonts w:ascii="Calibri" w:hAnsi="Calibri" w:cs="Calibri"/>
          <w:sz w:val="22"/>
          <w:szCs w:val="22"/>
        </w:rPr>
        <w:tab/>
      </w:r>
      <w:r w:rsidR="00A82260" w:rsidRPr="007069B9">
        <w:rPr>
          <w:rFonts w:ascii="Calibri" w:hAnsi="Calibri" w:cs="Calibri"/>
          <w:b/>
          <w:bCs/>
          <w:sz w:val="22"/>
          <w:szCs w:val="22"/>
        </w:rPr>
        <w:t>Statkraft</w:t>
      </w:r>
      <w:r w:rsidR="008C7BA3" w:rsidRPr="007069B9">
        <w:rPr>
          <w:rFonts w:ascii="Calibri" w:hAnsi="Calibri" w:cs="Calibri"/>
          <w:b/>
          <w:bCs/>
          <w:sz w:val="22"/>
          <w:szCs w:val="22"/>
        </w:rPr>
        <w:t xml:space="preserve"> Battery Installation</w:t>
      </w:r>
    </w:p>
    <w:p w14:paraId="66386A0B" w14:textId="02218B4C" w:rsidR="008C7BA3" w:rsidRPr="007069B9" w:rsidRDefault="001725BC" w:rsidP="007069B9">
      <w:pPr>
        <w:ind w:left="1440"/>
        <w:jc w:val="both"/>
        <w:rPr>
          <w:rFonts w:ascii="Calibri" w:hAnsi="Calibri" w:cs="Calibri"/>
          <w:sz w:val="22"/>
          <w:szCs w:val="22"/>
        </w:rPr>
      </w:pPr>
      <w:r w:rsidRPr="007069B9">
        <w:rPr>
          <w:rFonts w:ascii="Calibri" w:hAnsi="Calibri" w:cs="Calibri"/>
          <w:sz w:val="22"/>
          <w:szCs w:val="22"/>
        </w:rPr>
        <w:t>There were no updates available</w:t>
      </w:r>
      <w:r w:rsidR="008C7BA3" w:rsidRPr="007069B9">
        <w:rPr>
          <w:rFonts w:ascii="Calibri" w:hAnsi="Calibri" w:cs="Calibri"/>
          <w:sz w:val="22"/>
          <w:szCs w:val="22"/>
        </w:rPr>
        <w:t>.</w:t>
      </w:r>
      <w:r w:rsidR="004F6D79" w:rsidRPr="007069B9">
        <w:rPr>
          <w:rFonts w:ascii="Calibri" w:hAnsi="Calibri" w:cs="Calibri"/>
          <w:sz w:val="22"/>
          <w:szCs w:val="22"/>
        </w:rPr>
        <w:t xml:space="preserve"> .</w:t>
      </w:r>
    </w:p>
    <w:p w14:paraId="25BA98EC" w14:textId="5EE46025" w:rsidR="00AF2040" w:rsidRPr="007069B9" w:rsidRDefault="00AF2040" w:rsidP="007069B9">
      <w:pPr>
        <w:ind w:left="1440" w:hanging="720"/>
        <w:jc w:val="both"/>
        <w:rPr>
          <w:rFonts w:ascii="Calibri" w:hAnsi="Calibri" w:cs="Calibri"/>
          <w:sz w:val="22"/>
          <w:szCs w:val="22"/>
        </w:rPr>
      </w:pPr>
      <w:r w:rsidRPr="007069B9">
        <w:rPr>
          <w:rFonts w:ascii="Calibri" w:hAnsi="Calibri" w:cs="Calibri"/>
          <w:sz w:val="22"/>
          <w:szCs w:val="22"/>
        </w:rPr>
        <w:t>8.5</w:t>
      </w:r>
      <w:r w:rsidRPr="007069B9">
        <w:rPr>
          <w:rFonts w:ascii="Calibri" w:hAnsi="Calibri" w:cs="Calibri"/>
          <w:sz w:val="22"/>
          <w:szCs w:val="22"/>
        </w:rPr>
        <w:tab/>
      </w:r>
      <w:r w:rsidR="00C22270" w:rsidRPr="007069B9">
        <w:rPr>
          <w:rFonts w:ascii="Calibri" w:hAnsi="Calibri" w:cs="Calibri"/>
          <w:sz w:val="22"/>
          <w:szCs w:val="22"/>
        </w:rPr>
        <w:t xml:space="preserve">Planning application 25/01865/APP by </w:t>
      </w:r>
      <w:proofErr w:type="spellStart"/>
      <w:r w:rsidR="00C22270" w:rsidRPr="007069B9">
        <w:rPr>
          <w:rFonts w:ascii="Calibri" w:hAnsi="Calibri" w:cs="Calibri"/>
          <w:b/>
          <w:bCs/>
          <w:sz w:val="22"/>
          <w:szCs w:val="22"/>
        </w:rPr>
        <w:t>Noventum</w:t>
      </w:r>
      <w:proofErr w:type="spellEnd"/>
      <w:r w:rsidR="00C22270" w:rsidRPr="007069B9">
        <w:rPr>
          <w:rFonts w:ascii="Calibri" w:hAnsi="Calibri" w:cs="Calibri"/>
          <w:b/>
          <w:bCs/>
          <w:sz w:val="22"/>
          <w:szCs w:val="22"/>
        </w:rPr>
        <w:t xml:space="preserve"> Power</w:t>
      </w:r>
      <w:r w:rsidR="00C22270" w:rsidRPr="007069B9">
        <w:rPr>
          <w:rFonts w:ascii="Calibri" w:hAnsi="Calibri" w:cs="Calibri"/>
          <w:sz w:val="22"/>
          <w:szCs w:val="22"/>
        </w:rPr>
        <w:t xml:space="preserve"> to erect a solar farm together with ancillary development thereto, Wings Farm, Marston Road, </w:t>
      </w:r>
      <w:proofErr w:type="spellStart"/>
      <w:r w:rsidR="00C22270" w:rsidRPr="007069B9">
        <w:rPr>
          <w:rFonts w:ascii="Calibri" w:hAnsi="Calibri" w:cs="Calibri"/>
          <w:sz w:val="22"/>
          <w:szCs w:val="22"/>
        </w:rPr>
        <w:t>Granborough</w:t>
      </w:r>
      <w:proofErr w:type="spellEnd"/>
      <w:r w:rsidR="002235E3" w:rsidRPr="007069B9">
        <w:rPr>
          <w:rFonts w:ascii="Calibri" w:hAnsi="Calibri" w:cs="Calibri"/>
          <w:sz w:val="22"/>
          <w:szCs w:val="22"/>
        </w:rPr>
        <w:t>. No updates were available.</w:t>
      </w:r>
    </w:p>
    <w:p w14:paraId="096639E2" w14:textId="77777777" w:rsidR="007D2A4A" w:rsidRPr="007069B9" w:rsidRDefault="007D2A4A" w:rsidP="007069B9">
      <w:pPr>
        <w:jc w:val="both"/>
        <w:rPr>
          <w:rFonts w:ascii="Calibri" w:hAnsi="Calibri" w:cs="Calibri"/>
          <w:sz w:val="22"/>
          <w:szCs w:val="22"/>
        </w:rPr>
      </w:pPr>
    </w:p>
    <w:p w14:paraId="44F9CCCA" w14:textId="45E4EC97" w:rsidR="007D2A4A" w:rsidRPr="007069B9" w:rsidRDefault="005E4F2E" w:rsidP="007069B9">
      <w:pPr>
        <w:jc w:val="both"/>
        <w:rPr>
          <w:rFonts w:ascii="Calibri" w:hAnsi="Calibri" w:cs="Calibri"/>
          <w:sz w:val="22"/>
          <w:szCs w:val="22"/>
        </w:rPr>
      </w:pPr>
      <w:r w:rsidRPr="007069B9">
        <w:rPr>
          <w:rFonts w:ascii="Calibri" w:hAnsi="Calibri" w:cs="Calibri"/>
          <w:sz w:val="22"/>
          <w:szCs w:val="22"/>
        </w:rPr>
        <w:t>2</w:t>
      </w:r>
      <w:r w:rsidR="00587DE0" w:rsidRPr="007069B9">
        <w:rPr>
          <w:rFonts w:ascii="Calibri" w:hAnsi="Calibri" w:cs="Calibri"/>
          <w:sz w:val="22"/>
          <w:szCs w:val="22"/>
        </w:rPr>
        <w:t>6/3/</w:t>
      </w:r>
      <w:r w:rsidR="003E4C15" w:rsidRPr="007069B9">
        <w:rPr>
          <w:rFonts w:ascii="Calibri" w:hAnsi="Calibri" w:cs="Calibri"/>
          <w:sz w:val="22"/>
          <w:szCs w:val="22"/>
        </w:rPr>
        <w:t>9</w:t>
      </w:r>
      <w:r w:rsidRPr="007069B9">
        <w:rPr>
          <w:rFonts w:ascii="Calibri" w:hAnsi="Calibri" w:cs="Calibri"/>
          <w:sz w:val="22"/>
          <w:szCs w:val="22"/>
        </w:rPr>
        <w:t xml:space="preserve"> </w:t>
      </w:r>
      <w:r w:rsidR="00587DE0" w:rsidRPr="007069B9">
        <w:rPr>
          <w:rFonts w:ascii="Calibri" w:hAnsi="Calibri" w:cs="Calibri"/>
          <w:sz w:val="22"/>
          <w:szCs w:val="22"/>
        </w:rPr>
        <w:tab/>
      </w:r>
      <w:r w:rsidRPr="007069B9">
        <w:rPr>
          <w:rFonts w:ascii="Calibri" w:hAnsi="Calibri" w:cs="Calibri"/>
          <w:b/>
          <w:bCs/>
          <w:sz w:val="22"/>
          <w:szCs w:val="22"/>
        </w:rPr>
        <w:t>Relocation of Kissing Gate: Footpath MCL/4/2</w:t>
      </w:r>
    </w:p>
    <w:p w14:paraId="50736D33" w14:textId="133BCD25" w:rsidR="005E4F2E" w:rsidRPr="007069B9" w:rsidRDefault="008627D8" w:rsidP="007069B9">
      <w:pPr>
        <w:ind w:left="720"/>
        <w:jc w:val="both"/>
        <w:rPr>
          <w:rFonts w:ascii="Calibri" w:hAnsi="Calibri" w:cs="Calibri"/>
          <w:sz w:val="22"/>
          <w:szCs w:val="22"/>
        </w:rPr>
      </w:pPr>
      <w:r w:rsidRPr="007069B9">
        <w:rPr>
          <w:rFonts w:ascii="Calibri" w:hAnsi="Calibri" w:cs="Calibri"/>
          <w:sz w:val="22"/>
          <w:szCs w:val="22"/>
        </w:rPr>
        <w:t xml:space="preserve">Following the suggestion by Cllr Mahon at the previous meeting, </w:t>
      </w:r>
      <w:r w:rsidR="003263AA" w:rsidRPr="007069B9">
        <w:rPr>
          <w:rFonts w:ascii="Calibri" w:hAnsi="Calibri" w:cs="Calibri"/>
          <w:sz w:val="22"/>
          <w:szCs w:val="22"/>
        </w:rPr>
        <w:t xml:space="preserve">Cllr Riches </w:t>
      </w:r>
      <w:r w:rsidRPr="007069B9">
        <w:rPr>
          <w:rFonts w:ascii="Calibri" w:hAnsi="Calibri" w:cs="Calibri"/>
          <w:sz w:val="22"/>
          <w:szCs w:val="22"/>
        </w:rPr>
        <w:t>had looked into</w:t>
      </w:r>
      <w:r w:rsidR="003263AA" w:rsidRPr="007069B9">
        <w:rPr>
          <w:rFonts w:ascii="Calibri" w:hAnsi="Calibri" w:cs="Calibri"/>
          <w:sz w:val="22"/>
          <w:szCs w:val="22"/>
        </w:rPr>
        <w:t xml:space="preserve"> HS2 Safety Fund </w:t>
      </w:r>
      <w:r w:rsidR="00334089" w:rsidRPr="007069B9">
        <w:rPr>
          <w:rFonts w:ascii="Calibri" w:hAnsi="Calibri" w:cs="Calibri"/>
          <w:sz w:val="22"/>
          <w:szCs w:val="22"/>
        </w:rPr>
        <w:t>to help cover the costs</w:t>
      </w:r>
      <w:r w:rsidRPr="007069B9">
        <w:rPr>
          <w:rFonts w:ascii="Calibri" w:hAnsi="Calibri" w:cs="Calibri"/>
          <w:sz w:val="22"/>
          <w:szCs w:val="22"/>
        </w:rPr>
        <w:t xml:space="preserve"> of moving the </w:t>
      </w:r>
      <w:proofErr w:type="gramStart"/>
      <w:r w:rsidRPr="007069B9">
        <w:rPr>
          <w:rFonts w:ascii="Calibri" w:hAnsi="Calibri" w:cs="Calibri"/>
          <w:sz w:val="22"/>
          <w:szCs w:val="22"/>
        </w:rPr>
        <w:t>footpath, but</w:t>
      </w:r>
      <w:proofErr w:type="gramEnd"/>
      <w:r w:rsidRPr="007069B9">
        <w:rPr>
          <w:rFonts w:ascii="Calibri" w:hAnsi="Calibri" w:cs="Calibri"/>
          <w:sz w:val="22"/>
          <w:szCs w:val="22"/>
        </w:rPr>
        <w:t xml:space="preserve"> </w:t>
      </w:r>
      <w:r w:rsidR="00B475C6" w:rsidRPr="007069B9">
        <w:rPr>
          <w:rFonts w:ascii="Calibri" w:hAnsi="Calibri" w:cs="Calibri"/>
          <w:sz w:val="22"/>
          <w:szCs w:val="22"/>
        </w:rPr>
        <w:t>had not been successful in getting any funding</w:t>
      </w:r>
      <w:r w:rsidR="00777173" w:rsidRPr="007069B9">
        <w:rPr>
          <w:rFonts w:ascii="Calibri" w:hAnsi="Calibri" w:cs="Calibri"/>
          <w:sz w:val="22"/>
          <w:szCs w:val="22"/>
        </w:rPr>
        <w:t>.</w:t>
      </w:r>
    </w:p>
    <w:p w14:paraId="584C1331" w14:textId="77777777" w:rsidR="008E1405" w:rsidRPr="007069B9" w:rsidRDefault="008E1405" w:rsidP="007069B9">
      <w:pPr>
        <w:jc w:val="both"/>
        <w:rPr>
          <w:rFonts w:ascii="Calibri" w:hAnsi="Calibri" w:cs="Calibri"/>
          <w:color w:val="000000" w:themeColor="text1"/>
          <w:sz w:val="22"/>
          <w:szCs w:val="22"/>
        </w:rPr>
      </w:pPr>
    </w:p>
    <w:p w14:paraId="1FCA4BFB" w14:textId="7EEA9593" w:rsidR="008E1405" w:rsidRPr="007069B9" w:rsidRDefault="00587DE0" w:rsidP="007069B9">
      <w:pPr>
        <w:jc w:val="both"/>
        <w:rPr>
          <w:rFonts w:ascii="Calibri" w:hAnsi="Calibri" w:cs="Calibri"/>
          <w:color w:val="000000" w:themeColor="text1"/>
          <w:sz w:val="22"/>
          <w:szCs w:val="22"/>
        </w:rPr>
      </w:pPr>
      <w:r w:rsidRPr="007069B9">
        <w:rPr>
          <w:rFonts w:ascii="Calibri" w:hAnsi="Calibri" w:cs="Calibri"/>
          <w:color w:val="000000" w:themeColor="text1"/>
          <w:sz w:val="22"/>
          <w:szCs w:val="22"/>
        </w:rPr>
        <w:t>26/3/10</w:t>
      </w:r>
      <w:r w:rsidRPr="007069B9">
        <w:rPr>
          <w:rFonts w:ascii="Calibri" w:hAnsi="Calibri" w:cs="Calibri"/>
          <w:color w:val="000000" w:themeColor="text1"/>
          <w:sz w:val="22"/>
          <w:szCs w:val="22"/>
        </w:rPr>
        <w:tab/>
      </w:r>
      <w:r w:rsidR="00014E27" w:rsidRPr="007069B9">
        <w:rPr>
          <w:rFonts w:ascii="Calibri" w:hAnsi="Calibri" w:cs="Calibri"/>
          <w:b/>
          <w:bCs/>
          <w:color w:val="000000" w:themeColor="text1"/>
          <w:sz w:val="22"/>
          <w:szCs w:val="22"/>
        </w:rPr>
        <w:t>Finance</w:t>
      </w:r>
    </w:p>
    <w:p w14:paraId="353AD0C5" w14:textId="42FA9E42" w:rsidR="00041B76" w:rsidRPr="007069B9" w:rsidRDefault="00D434D8" w:rsidP="007069B9">
      <w:pPr>
        <w:ind w:left="720"/>
        <w:rPr>
          <w:rFonts w:ascii="Calibri" w:eastAsia="Calibri" w:hAnsi="Calibri" w:cs="Calibri"/>
          <w:color w:val="000000"/>
          <w:sz w:val="22"/>
          <w:szCs w:val="22"/>
        </w:rPr>
      </w:pPr>
      <w:r w:rsidRPr="007069B9">
        <w:rPr>
          <w:rFonts w:ascii="Calibri" w:hAnsi="Calibri" w:cs="Calibri"/>
          <w:color w:val="000000" w:themeColor="text1"/>
          <w:sz w:val="22"/>
          <w:szCs w:val="22"/>
        </w:rPr>
        <w:t>1</w:t>
      </w:r>
      <w:r w:rsidR="00683526" w:rsidRPr="007069B9">
        <w:rPr>
          <w:rFonts w:ascii="Calibri" w:hAnsi="Calibri" w:cs="Calibri"/>
          <w:color w:val="000000" w:themeColor="text1"/>
          <w:sz w:val="22"/>
          <w:szCs w:val="22"/>
        </w:rPr>
        <w:t>0</w:t>
      </w:r>
      <w:r w:rsidRPr="007069B9">
        <w:rPr>
          <w:rFonts w:ascii="Calibri" w:hAnsi="Calibri" w:cs="Calibri"/>
          <w:color w:val="000000" w:themeColor="text1"/>
          <w:sz w:val="22"/>
          <w:szCs w:val="22"/>
        </w:rPr>
        <w:t>.1</w:t>
      </w:r>
      <w:r w:rsidRPr="007069B9">
        <w:rPr>
          <w:rFonts w:ascii="Calibri" w:hAnsi="Calibri" w:cs="Calibri"/>
          <w:color w:val="000000" w:themeColor="text1"/>
          <w:sz w:val="22"/>
          <w:szCs w:val="22"/>
        </w:rPr>
        <w:tab/>
      </w:r>
      <w:r w:rsidR="00081EE9" w:rsidRPr="007069B9">
        <w:rPr>
          <w:rFonts w:ascii="Calibri" w:eastAsia="Calibri" w:hAnsi="Calibri" w:cs="Calibri"/>
          <w:color w:val="000000"/>
          <w:sz w:val="22"/>
          <w:szCs w:val="22"/>
        </w:rPr>
        <w:t>A balance of £</w:t>
      </w:r>
      <w:r w:rsidR="001A79AD" w:rsidRPr="007069B9">
        <w:rPr>
          <w:rFonts w:ascii="Calibri" w:eastAsia="Calibri" w:hAnsi="Calibri" w:cs="Calibri"/>
          <w:color w:val="000000"/>
          <w:sz w:val="22"/>
          <w:szCs w:val="22"/>
        </w:rPr>
        <w:t>8</w:t>
      </w:r>
      <w:r w:rsidR="00A15130" w:rsidRPr="007069B9">
        <w:rPr>
          <w:rFonts w:ascii="Calibri" w:eastAsia="Calibri" w:hAnsi="Calibri" w:cs="Calibri"/>
          <w:color w:val="000000"/>
          <w:sz w:val="22"/>
          <w:szCs w:val="22"/>
        </w:rPr>
        <w:t>473.57</w:t>
      </w:r>
      <w:r w:rsidR="00081EE9" w:rsidRPr="007069B9">
        <w:rPr>
          <w:rFonts w:ascii="Calibri" w:eastAsia="Calibri" w:hAnsi="Calibri" w:cs="Calibri"/>
          <w:color w:val="000000"/>
          <w:sz w:val="22"/>
          <w:szCs w:val="22"/>
        </w:rPr>
        <w:t xml:space="preserve"> was reported as shown at appendix 2</w:t>
      </w:r>
      <w:r w:rsidR="00DC0879" w:rsidRPr="007069B9">
        <w:rPr>
          <w:rFonts w:ascii="Calibri" w:eastAsia="Calibri" w:hAnsi="Calibri" w:cs="Calibri"/>
          <w:color w:val="000000"/>
          <w:sz w:val="22"/>
          <w:szCs w:val="22"/>
        </w:rPr>
        <w:t>.</w:t>
      </w:r>
      <w:r w:rsidR="00F37E23" w:rsidRPr="007069B9">
        <w:rPr>
          <w:rFonts w:ascii="Calibri" w:eastAsia="Calibri" w:hAnsi="Calibri" w:cs="Calibri"/>
          <w:color w:val="000000"/>
          <w:sz w:val="22"/>
          <w:szCs w:val="22"/>
        </w:rPr>
        <w:t xml:space="preserve"> Clerk noted that she had </w:t>
      </w:r>
      <w:r w:rsidR="00BC6B95" w:rsidRPr="007069B9">
        <w:rPr>
          <w:rFonts w:ascii="Calibri" w:eastAsia="Calibri" w:hAnsi="Calibri" w:cs="Calibri"/>
          <w:color w:val="000000"/>
          <w:sz w:val="22"/>
          <w:szCs w:val="22"/>
        </w:rPr>
        <w:t>prepared a form to submit for a VAT reclaim o</w:t>
      </w:r>
      <w:r w:rsidR="004D09FC" w:rsidRPr="007069B9">
        <w:rPr>
          <w:rFonts w:ascii="Calibri" w:eastAsia="Calibri" w:hAnsi="Calibri" w:cs="Calibri"/>
          <w:color w:val="000000"/>
          <w:sz w:val="22"/>
          <w:szCs w:val="22"/>
        </w:rPr>
        <w:t>f</w:t>
      </w:r>
      <w:r w:rsidR="00BC6B95" w:rsidRPr="007069B9">
        <w:rPr>
          <w:rFonts w:ascii="Calibri" w:eastAsia="Calibri" w:hAnsi="Calibri" w:cs="Calibri"/>
          <w:color w:val="000000"/>
          <w:sz w:val="22"/>
          <w:szCs w:val="22"/>
        </w:rPr>
        <w:t xml:space="preserve"> </w:t>
      </w:r>
      <w:r w:rsidR="004D09FC" w:rsidRPr="007069B9">
        <w:rPr>
          <w:rFonts w:ascii="Calibri" w:eastAsia="Calibri" w:hAnsi="Calibri" w:cs="Calibri"/>
          <w:color w:val="000000"/>
          <w:sz w:val="22"/>
          <w:szCs w:val="22"/>
        </w:rPr>
        <w:t>£692.56.</w:t>
      </w:r>
    </w:p>
    <w:p w14:paraId="6FA715B6" w14:textId="52B7D149" w:rsidR="00AD161E" w:rsidRPr="007069B9" w:rsidRDefault="00D434D8" w:rsidP="007069B9">
      <w:pPr>
        <w:ind w:left="720"/>
        <w:rPr>
          <w:rFonts w:ascii="Calibri" w:hAnsi="Calibri" w:cs="Calibri"/>
          <w:b/>
          <w:bCs/>
          <w:sz w:val="22"/>
          <w:szCs w:val="22"/>
        </w:rPr>
      </w:pPr>
      <w:r w:rsidRPr="007069B9">
        <w:rPr>
          <w:rFonts w:ascii="Calibri" w:hAnsi="Calibri" w:cs="Calibri"/>
          <w:sz w:val="22"/>
          <w:szCs w:val="22"/>
        </w:rPr>
        <w:t>1</w:t>
      </w:r>
      <w:r w:rsidR="00683526" w:rsidRPr="007069B9">
        <w:rPr>
          <w:rFonts w:ascii="Calibri" w:hAnsi="Calibri" w:cs="Calibri"/>
          <w:sz w:val="22"/>
          <w:szCs w:val="22"/>
        </w:rPr>
        <w:t>0</w:t>
      </w:r>
      <w:r w:rsidRPr="007069B9">
        <w:rPr>
          <w:rFonts w:ascii="Calibri" w:hAnsi="Calibri" w:cs="Calibri"/>
          <w:sz w:val="22"/>
          <w:szCs w:val="22"/>
        </w:rPr>
        <w:t>.2</w:t>
      </w:r>
      <w:r w:rsidRPr="007069B9">
        <w:rPr>
          <w:rFonts w:ascii="Calibri" w:hAnsi="Calibri" w:cs="Calibri"/>
          <w:sz w:val="22"/>
          <w:szCs w:val="22"/>
        </w:rPr>
        <w:tab/>
      </w:r>
      <w:r w:rsidR="00086BD8" w:rsidRPr="007069B9">
        <w:rPr>
          <w:rFonts w:ascii="Calibri" w:hAnsi="Calibri" w:cs="Calibri"/>
          <w:b/>
          <w:bCs/>
          <w:sz w:val="22"/>
          <w:szCs w:val="22"/>
        </w:rPr>
        <w:t>2025-202</w:t>
      </w:r>
      <w:r w:rsidR="00150D06" w:rsidRPr="007069B9">
        <w:rPr>
          <w:rFonts w:ascii="Calibri" w:hAnsi="Calibri" w:cs="Calibri"/>
          <w:b/>
          <w:bCs/>
          <w:sz w:val="22"/>
          <w:szCs w:val="22"/>
        </w:rPr>
        <w:t>6</w:t>
      </w:r>
      <w:r w:rsidR="00AD161E" w:rsidRPr="007069B9">
        <w:rPr>
          <w:rFonts w:ascii="Calibri" w:hAnsi="Calibri" w:cs="Calibri"/>
          <w:b/>
          <w:bCs/>
          <w:sz w:val="22"/>
          <w:szCs w:val="22"/>
        </w:rPr>
        <w:t xml:space="preserve"> Annual Governance and Accountability Return (AGAR)</w:t>
      </w:r>
    </w:p>
    <w:p w14:paraId="2DFC023D" w14:textId="4E2065B6" w:rsidR="00197963" w:rsidRPr="007069B9" w:rsidRDefault="003F1875" w:rsidP="007069B9">
      <w:pPr>
        <w:ind w:left="720"/>
        <w:rPr>
          <w:rFonts w:ascii="Calibri" w:hAnsi="Calibri" w:cs="Calibri"/>
          <w:b/>
          <w:bCs/>
          <w:color w:val="002060"/>
          <w:sz w:val="22"/>
          <w:szCs w:val="22"/>
        </w:rPr>
      </w:pPr>
      <w:r w:rsidRPr="007069B9">
        <w:rPr>
          <w:rFonts w:ascii="Calibri" w:hAnsi="Calibri" w:cs="Calibri"/>
          <w:sz w:val="22"/>
          <w:szCs w:val="22"/>
        </w:rPr>
        <w:t xml:space="preserve">Clerk confirmed that she had arranged the internal audit on </w:t>
      </w:r>
      <w:r w:rsidR="0024545E" w:rsidRPr="007069B9">
        <w:rPr>
          <w:rFonts w:ascii="Calibri" w:hAnsi="Calibri" w:cs="Calibri"/>
          <w:sz w:val="22"/>
          <w:szCs w:val="22"/>
        </w:rPr>
        <w:t>11 May</w:t>
      </w:r>
      <w:r w:rsidR="003A095A" w:rsidRPr="007069B9">
        <w:rPr>
          <w:rFonts w:ascii="Calibri" w:hAnsi="Calibri" w:cs="Calibri"/>
          <w:b/>
          <w:bCs/>
          <w:color w:val="002060"/>
          <w:sz w:val="22"/>
          <w:szCs w:val="22"/>
        </w:rPr>
        <w:t xml:space="preserve">. </w:t>
      </w:r>
    </w:p>
    <w:p w14:paraId="1E699AAD" w14:textId="77777777" w:rsidR="00141F3D" w:rsidRPr="007069B9" w:rsidRDefault="00141F3D" w:rsidP="007069B9">
      <w:pPr>
        <w:pStyle w:val="ListParagraph"/>
        <w:ind w:left="426"/>
        <w:rPr>
          <w:rFonts w:ascii="Calibri" w:hAnsi="Calibri" w:cs="Calibri"/>
          <w:sz w:val="22"/>
          <w:szCs w:val="22"/>
        </w:rPr>
      </w:pPr>
    </w:p>
    <w:p w14:paraId="14ED3A83" w14:textId="53307A25" w:rsidR="00ED2992" w:rsidRPr="007069B9" w:rsidRDefault="00587DE0" w:rsidP="007069B9">
      <w:pPr>
        <w:jc w:val="both"/>
        <w:rPr>
          <w:rFonts w:ascii="Calibri" w:hAnsi="Calibri" w:cs="Calibri"/>
          <w:b/>
          <w:bCs/>
          <w:color w:val="000000" w:themeColor="text1"/>
          <w:sz w:val="22"/>
          <w:szCs w:val="22"/>
        </w:rPr>
      </w:pPr>
      <w:r w:rsidRPr="007069B9">
        <w:rPr>
          <w:rFonts w:ascii="Calibri" w:hAnsi="Calibri" w:cs="Calibri"/>
          <w:color w:val="000000" w:themeColor="text1"/>
          <w:sz w:val="22"/>
          <w:szCs w:val="22"/>
        </w:rPr>
        <w:t>26/3/11</w:t>
      </w:r>
      <w:r w:rsidRPr="007069B9">
        <w:rPr>
          <w:rFonts w:ascii="Calibri" w:hAnsi="Calibri" w:cs="Calibri"/>
          <w:color w:val="000000" w:themeColor="text1"/>
          <w:sz w:val="22"/>
          <w:szCs w:val="22"/>
        </w:rPr>
        <w:tab/>
      </w:r>
      <w:r w:rsidR="00ED2992" w:rsidRPr="007069B9">
        <w:rPr>
          <w:rFonts w:ascii="Calibri" w:hAnsi="Calibri" w:cs="Calibri"/>
          <w:b/>
          <w:bCs/>
          <w:color w:val="000000" w:themeColor="text1"/>
          <w:sz w:val="22"/>
          <w:szCs w:val="22"/>
        </w:rPr>
        <w:t>Email Change of address</w:t>
      </w:r>
    </w:p>
    <w:p w14:paraId="37605721" w14:textId="2F654C98" w:rsidR="008E1405" w:rsidRPr="007069B9" w:rsidRDefault="0055539E" w:rsidP="007069B9">
      <w:pPr>
        <w:ind w:left="720"/>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In addition to </w:t>
      </w:r>
      <w:r w:rsidR="002E6EB7" w:rsidRPr="007069B9">
        <w:rPr>
          <w:rFonts w:ascii="Calibri" w:hAnsi="Calibri" w:cs="Calibri"/>
          <w:color w:val="000000" w:themeColor="text1"/>
          <w:sz w:val="22"/>
          <w:szCs w:val="22"/>
        </w:rPr>
        <w:t>Cllr Riches report at Appendix 1</w:t>
      </w:r>
      <w:r w:rsidRPr="007069B9">
        <w:rPr>
          <w:rFonts w:ascii="Calibri" w:hAnsi="Calibri" w:cs="Calibri"/>
          <w:color w:val="000000" w:themeColor="text1"/>
          <w:sz w:val="22"/>
          <w:szCs w:val="22"/>
        </w:rPr>
        <w:t>, to comply with Assertion 10 of the Annual Governance and Accountability Report the following policies had been circulated and were approved at the meeting:</w:t>
      </w:r>
    </w:p>
    <w:p w14:paraId="48B52336" w14:textId="77777777" w:rsidR="004933AE" w:rsidRPr="007069B9" w:rsidRDefault="004933AE" w:rsidP="007069B9">
      <w:pPr>
        <w:ind w:left="720"/>
        <w:jc w:val="both"/>
        <w:rPr>
          <w:rFonts w:ascii="Calibri" w:hAnsi="Calibri" w:cs="Calibri"/>
          <w:b/>
          <w:bCs/>
          <w:color w:val="000000" w:themeColor="text1"/>
          <w:sz w:val="22"/>
          <w:szCs w:val="22"/>
        </w:rPr>
      </w:pPr>
    </w:p>
    <w:p w14:paraId="6814AF93" w14:textId="702C4ABD" w:rsidR="004933AE" w:rsidRPr="007069B9" w:rsidRDefault="004933AE" w:rsidP="007069B9">
      <w:pPr>
        <w:pStyle w:val="ListParagraph"/>
        <w:numPr>
          <w:ilvl w:val="0"/>
          <w:numId w:val="13"/>
        </w:numPr>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IT </w:t>
      </w:r>
    </w:p>
    <w:p w14:paraId="7CA075E3" w14:textId="5C01D4F2" w:rsidR="004933AE" w:rsidRPr="007069B9" w:rsidRDefault="004933AE" w:rsidP="007069B9">
      <w:pPr>
        <w:pStyle w:val="ListParagraph"/>
        <w:numPr>
          <w:ilvl w:val="0"/>
          <w:numId w:val="13"/>
        </w:numPr>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Data Retention </w:t>
      </w:r>
    </w:p>
    <w:p w14:paraId="32D77D5A" w14:textId="5C59B1D3" w:rsidR="004933AE" w:rsidRPr="007069B9" w:rsidRDefault="004933AE" w:rsidP="007069B9">
      <w:pPr>
        <w:pStyle w:val="ListParagraph"/>
        <w:numPr>
          <w:ilvl w:val="0"/>
          <w:numId w:val="13"/>
        </w:numPr>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Data Protection </w:t>
      </w:r>
    </w:p>
    <w:p w14:paraId="0FF0B127" w14:textId="2C2FF217" w:rsidR="004933AE" w:rsidRPr="007069B9" w:rsidRDefault="004933AE" w:rsidP="007069B9">
      <w:pPr>
        <w:pStyle w:val="ListParagraph"/>
        <w:numPr>
          <w:ilvl w:val="0"/>
          <w:numId w:val="13"/>
        </w:numPr>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Publication </w:t>
      </w:r>
    </w:p>
    <w:p w14:paraId="41E1C697" w14:textId="3FED573F" w:rsidR="00D15A18" w:rsidRPr="007069B9" w:rsidRDefault="004933AE" w:rsidP="007069B9">
      <w:pPr>
        <w:pStyle w:val="ListParagraph"/>
        <w:numPr>
          <w:ilvl w:val="0"/>
          <w:numId w:val="13"/>
        </w:numPr>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Freedom of Information </w:t>
      </w:r>
      <w:r w:rsidR="00D11857" w:rsidRPr="007069B9">
        <w:rPr>
          <w:rFonts w:ascii="Calibri" w:hAnsi="Calibri" w:cs="Calibri"/>
          <w:color w:val="000000" w:themeColor="text1"/>
          <w:sz w:val="22"/>
          <w:szCs w:val="22"/>
        </w:rPr>
        <w:t>.</w:t>
      </w:r>
    </w:p>
    <w:p w14:paraId="68E893A2" w14:textId="77777777" w:rsidR="00857A42" w:rsidRPr="007069B9" w:rsidRDefault="00857A42" w:rsidP="007069B9">
      <w:pPr>
        <w:jc w:val="both"/>
        <w:rPr>
          <w:rFonts w:ascii="Calibri" w:hAnsi="Calibri" w:cs="Calibri"/>
          <w:color w:val="000000" w:themeColor="text1"/>
          <w:sz w:val="22"/>
          <w:szCs w:val="22"/>
        </w:rPr>
      </w:pPr>
    </w:p>
    <w:p w14:paraId="4347378B" w14:textId="64EFD835" w:rsidR="009903F3" w:rsidRPr="007069B9" w:rsidRDefault="00587DE0" w:rsidP="007069B9">
      <w:pPr>
        <w:jc w:val="both"/>
        <w:rPr>
          <w:rFonts w:ascii="Calibri" w:hAnsi="Calibri" w:cs="Calibri"/>
          <w:color w:val="000000" w:themeColor="text1"/>
          <w:sz w:val="22"/>
          <w:szCs w:val="22"/>
        </w:rPr>
      </w:pPr>
      <w:r w:rsidRPr="007069B9">
        <w:rPr>
          <w:rFonts w:ascii="Calibri" w:hAnsi="Calibri" w:cs="Calibri"/>
          <w:color w:val="000000" w:themeColor="text1"/>
          <w:sz w:val="22"/>
          <w:szCs w:val="22"/>
        </w:rPr>
        <w:t>26/3/12</w:t>
      </w:r>
      <w:r w:rsidRPr="007069B9">
        <w:rPr>
          <w:rFonts w:ascii="Calibri" w:hAnsi="Calibri" w:cs="Calibri"/>
          <w:color w:val="000000" w:themeColor="text1"/>
          <w:sz w:val="22"/>
          <w:szCs w:val="22"/>
        </w:rPr>
        <w:tab/>
      </w:r>
      <w:r w:rsidR="005B45E0" w:rsidRPr="007069B9">
        <w:rPr>
          <w:rFonts w:ascii="Calibri" w:hAnsi="Calibri" w:cs="Calibri"/>
          <w:b/>
          <w:bCs/>
          <w:color w:val="000000" w:themeColor="text1"/>
          <w:sz w:val="22"/>
          <w:szCs w:val="22"/>
        </w:rPr>
        <w:t>Date of Nex</w:t>
      </w:r>
      <w:r w:rsidR="00CF6DA2" w:rsidRPr="007069B9">
        <w:rPr>
          <w:rFonts w:ascii="Calibri" w:hAnsi="Calibri" w:cs="Calibri"/>
          <w:b/>
          <w:bCs/>
          <w:color w:val="000000" w:themeColor="text1"/>
          <w:sz w:val="22"/>
          <w:szCs w:val="22"/>
        </w:rPr>
        <w:t>t</w:t>
      </w:r>
      <w:r w:rsidR="005B45E0" w:rsidRPr="007069B9">
        <w:rPr>
          <w:rFonts w:ascii="Calibri" w:hAnsi="Calibri" w:cs="Calibri"/>
          <w:b/>
          <w:bCs/>
          <w:color w:val="000000" w:themeColor="text1"/>
          <w:sz w:val="22"/>
          <w:szCs w:val="22"/>
        </w:rPr>
        <w:t xml:space="preserve"> Meeting</w:t>
      </w:r>
      <w:r w:rsidR="00981D94" w:rsidRPr="007069B9">
        <w:rPr>
          <w:rFonts w:ascii="Calibri" w:hAnsi="Calibri" w:cs="Calibri"/>
          <w:b/>
          <w:bCs/>
          <w:color w:val="000000" w:themeColor="text1"/>
          <w:sz w:val="22"/>
          <w:szCs w:val="22"/>
        </w:rPr>
        <w:t>s</w:t>
      </w:r>
      <w:r w:rsidR="00023EB2" w:rsidRPr="007069B9">
        <w:rPr>
          <w:rFonts w:ascii="Calibri" w:hAnsi="Calibri" w:cs="Calibri"/>
          <w:b/>
          <w:bCs/>
          <w:color w:val="000000" w:themeColor="text1"/>
          <w:sz w:val="22"/>
          <w:szCs w:val="22"/>
        </w:rPr>
        <w:t xml:space="preserve"> </w:t>
      </w:r>
      <w:r w:rsidR="005B45E0" w:rsidRPr="007069B9">
        <w:rPr>
          <w:rFonts w:ascii="Calibri" w:hAnsi="Calibri" w:cs="Calibri"/>
          <w:color w:val="000000" w:themeColor="text1"/>
          <w:sz w:val="22"/>
          <w:szCs w:val="22"/>
        </w:rPr>
        <w:tab/>
      </w:r>
    </w:p>
    <w:p w14:paraId="2FB73C5F" w14:textId="77E3812C" w:rsidR="0002723D" w:rsidRPr="007069B9" w:rsidRDefault="008B71ED" w:rsidP="007069B9">
      <w:pPr>
        <w:ind w:left="720"/>
        <w:jc w:val="both"/>
        <w:rPr>
          <w:rFonts w:ascii="Calibri" w:hAnsi="Calibri" w:cs="Calibri"/>
          <w:color w:val="000000" w:themeColor="text1"/>
          <w:sz w:val="22"/>
          <w:szCs w:val="22"/>
        </w:rPr>
      </w:pPr>
      <w:r w:rsidRPr="007069B9">
        <w:rPr>
          <w:rFonts w:ascii="Calibri" w:hAnsi="Calibri" w:cs="Calibri"/>
          <w:color w:val="000000" w:themeColor="text1"/>
          <w:sz w:val="22"/>
          <w:szCs w:val="22"/>
        </w:rPr>
        <w:t xml:space="preserve">  </w:t>
      </w:r>
      <w:r w:rsidR="00185886" w:rsidRPr="007069B9">
        <w:rPr>
          <w:rFonts w:ascii="Calibri" w:hAnsi="Calibri" w:cs="Calibri"/>
          <w:color w:val="000000" w:themeColor="text1"/>
          <w:sz w:val="22"/>
          <w:szCs w:val="22"/>
        </w:rPr>
        <w:t xml:space="preserve">The </w:t>
      </w:r>
      <w:r w:rsidR="0087334E" w:rsidRPr="007069B9">
        <w:rPr>
          <w:rFonts w:ascii="Calibri" w:hAnsi="Calibri" w:cs="Calibri"/>
          <w:color w:val="000000" w:themeColor="text1"/>
          <w:sz w:val="22"/>
          <w:szCs w:val="22"/>
        </w:rPr>
        <w:t>next meeting</w:t>
      </w:r>
      <w:r w:rsidR="0002723D" w:rsidRPr="007069B9">
        <w:rPr>
          <w:rFonts w:ascii="Calibri" w:hAnsi="Calibri" w:cs="Calibri"/>
          <w:color w:val="000000" w:themeColor="text1"/>
          <w:sz w:val="22"/>
          <w:szCs w:val="22"/>
        </w:rPr>
        <w:t>s</w:t>
      </w:r>
      <w:r w:rsidR="0087334E" w:rsidRPr="007069B9">
        <w:rPr>
          <w:rFonts w:ascii="Calibri" w:hAnsi="Calibri" w:cs="Calibri"/>
          <w:color w:val="000000" w:themeColor="text1"/>
          <w:sz w:val="22"/>
          <w:szCs w:val="22"/>
        </w:rPr>
        <w:t xml:space="preserve"> will be</w:t>
      </w:r>
      <w:r w:rsidR="00D152C2" w:rsidRPr="007069B9">
        <w:rPr>
          <w:rFonts w:ascii="Calibri" w:hAnsi="Calibri" w:cs="Calibri"/>
          <w:color w:val="000000" w:themeColor="text1"/>
          <w:sz w:val="22"/>
          <w:szCs w:val="22"/>
        </w:rPr>
        <w:t xml:space="preserve"> held on Monday 11 May 2026 in the </w:t>
      </w:r>
      <w:r w:rsidR="00D152C2" w:rsidRPr="007069B9">
        <w:rPr>
          <w:rFonts w:ascii="Calibri" w:eastAsia="Calibri" w:hAnsi="Calibri" w:cs="Calibri"/>
          <w:bCs/>
          <w:sz w:val="22"/>
          <w:szCs w:val="22"/>
        </w:rPr>
        <w:t>Courtyard Claydon Estate</w:t>
      </w:r>
    </w:p>
    <w:p w14:paraId="20A2ECE1" w14:textId="6FB4A924" w:rsidR="00D152C2" w:rsidRPr="007069B9" w:rsidRDefault="00D152C2" w:rsidP="007069B9">
      <w:pPr>
        <w:pStyle w:val="ListParagraph"/>
        <w:numPr>
          <w:ilvl w:val="0"/>
          <w:numId w:val="12"/>
        </w:numPr>
        <w:jc w:val="both"/>
        <w:rPr>
          <w:rFonts w:ascii="Calibri" w:eastAsia="Calibri" w:hAnsi="Calibri" w:cs="Calibri"/>
          <w:bCs/>
          <w:sz w:val="22"/>
          <w:szCs w:val="22"/>
        </w:rPr>
      </w:pPr>
      <w:r w:rsidRPr="007069B9">
        <w:rPr>
          <w:rFonts w:ascii="Calibri" w:eastAsia="Calibri" w:hAnsi="Calibri" w:cs="Calibri"/>
          <w:bCs/>
          <w:sz w:val="22"/>
          <w:szCs w:val="22"/>
        </w:rPr>
        <w:t xml:space="preserve">6.30pm: Annual Parish Meeting </w:t>
      </w:r>
    </w:p>
    <w:p w14:paraId="2979EEED" w14:textId="77777777" w:rsidR="00D152C2" w:rsidRPr="007069B9" w:rsidRDefault="00D152C2" w:rsidP="007069B9">
      <w:pPr>
        <w:pStyle w:val="ListParagraph"/>
        <w:numPr>
          <w:ilvl w:val="0"/>
          <w:numId w:val="12"/>
        </w:numPr>
        <w:jc w:val="both"/>
        <w:rPr>
          <w:rFonts w:ascii="Calibri" w:eastAsia="Calibri" w:hAnsi="Calibri" w:cs="Calibri"/>
          <w:bCs/>
          <w:sz w:val="22"/>
          <w:szCs w:val="22"/>
        </w:rPr>
      </w:pPr>
      <w:r w:rsidRPr="007069B9">
        <w:rPr>
          <w:rFonts w:ascii="Calibri" w:hAnsi="Calibri" w:cs="Calibri"/>
          <w:color w:val="000000" w:themeColor="text1"/>
          <w:sz w:val="22"/>
          <w:szCs w:val="22"/>
        </w:rPr>
        <w:t xml:space="preserve">7 pm : </w:t>
      </w:r>
      <w:r w:rsidR="005316B7" w:rsidRPr="007069B9">
        <w:rPr>
          <w:rFonts w:ascii="Calibri" w:hAnsi="Calibri" w:cs="Calibri"/>
          <w:color w:val="000000" w:themeColor="text1"/>
          <w:sz w:val="22"/>
          <w:szCs w:val="22"/>
        </w:rPr>
        <w:t xml:space="preserve">Annual Meeting of the Parish Council </w:t>
      </w:r>
    </w:p>
    <w:p w14:paraId="09CB878C" w14:textId="456824F2" w:rsidR="005B45E0" w:rsidRPr="007069B9" w:rsidRDefault="005B45E0" w:rsidP="007069B9">
      <w:pPr>
        <w:ind w:left="360"/>
        <w:jc w:val="both"/>
        <w:rPr>
          <w:rFonts w:ascii="Calibri" w:eastAsia="Calibri" w:hAnsi="Calibri" w:cs="Calibri"/>
          <w:bCs/>
          <w:sz w:val="22"/>
          <w:szCs w:val="22"/>
        </w:rPr>
      </w:pPr>
    </w:p>
    <w:p w14:paraId="1D29268E" w14:textId="77777777" w:rsidR="00753E5C" w:rsidRPr="007069B9" w:rsidRDefault="00753E5C" w:rsidP="007069B9">
      <w:pPr>
        <w:jc w:val="both"/>
        <w:rPr>
          <w:rFonts w:ascii="Calibri" w:eastAsia="Calibri" w:hAnsi="Calibri" w:cs="Calibri"/>
          <w:bCs/>
          <w:sz w:val="22"/>
          <w:szCs w:val="22"/>
        </w:rPr>
      </w:pPr>
    </w:p>
    <w:p w14:paraId="26BAA64C" w14:textId="77777777" w:rsidR="00753E5C" w:rsidRPr="007069B9" w:rsidRDefault="00753E5C" w:rsidP="007069B9">
      <w:pPr>
        <w:jc w:val="both"/>
        <w:rPr>
          <w:rFonts w:ascii="Calibri" w:eastAsia="Calibri" w:hAnsi="Calibri" w:cs="Calibri"/>
          <w:bCs/>
          <w:sz w:val="22"/>
          <w:szCs w:val="22"/>
        </w:rPr>
      </w:pPr>
    </w:p>
    <w:p w14:paraId="1AF4EDE0" w14:textId="77777777" w:rsidR="00753E5C" w:rsidRPr="007069B9" w:rsidRDefault="00753E5C" w:rsidP="007069B9">
      <w:pPr>
        <w:jc w:val="both"/>
        <w:rPr>
          <w:rFonts w:ascii="Calibri" w:hAnsi="Calibri" w:cs="Calibri"/>
          <w:bCs/>
          <w:color w:val="000000" w:themeColor="text1"/>
          <w:sz w:val="22"/>
          <w:szCs w:val="22"/>
        </w:rPr>
      </w:pPr>
    </w:p>
    <w:p w14:paraId="6D37FEA7" w14:textId="77777777" w:rsidR="005B45E0" w:rsidRPr="007069B9" w:rsidRDefault="005B45E0" w:rsidP="007069B9">
      <w:pPr>
        <w:shd w:val="clear" w:color="auto" w:fill="FFFFFF"/>
        <w:ind w:left="720" w:firstLine="720"/>
        <w:rPr>
          <w:rFonts w:ascii="Calibri" w:eastAsia="Calibri" w:hAnsi="Calibri" w:cs="Calibri"/>
          <w:color w:val="201F1E"/>
          <w:sz w:val="22"/>
          <w:szCs w:val="22"/>
        </w:rPr>
      </w:pPr>
      <w:r w:rsidRPr="007069B9">
        <w:rPr>
          <w:rFonts w:ascii="Calibri" w:eastAsia="Calibri" w:hAnsi="Calibri" w:cs="Calibri"/>
          <w:color w:val="201F1E"/>
          <w:sz w:val="22"/>
          <w:szCs w:val="22"/>
        </w:rPr>
        <w:t xml:space="preserve">Signed: </w:t>
      </w:r>
    </w:p>
    <w:p w14:paraId="183150EB" w14:textId="77777777" w:rsidR="005B45E0" w:rsidRPr="007069B9" w:rsidRDefault="005B45E0" w:rsidP="007069B9">
      <w:pPr>
        <w:shd w:val="clear" w:color="auto" w:fill="FFFFFF"/>
        <w:ind w:left="720" w:firstLine="720"/>
        <w:rPr>
          <w:rFonts w:ascii="Calibri" w:eastAsia="Calibri" w:hAnsi="Calibri" w:cs="Calibri"/>
          <w:color w:val="201F1E"/>
          <w:sz w:val="22"/>
          <w:szCs w:val="22"/>
        </w:rPr>
      </w:pPr>
    </w:p>
    <w:p w14:paraId="36FA11C7" w14:textId="77777777" w:rsidR="005B45E0" w:rsidRPr="007069B9" w:rsidRDefault="005B45E0" w:rsidP="007069B9">
      <w:pPr>
        <w:shd w:val="clear" w:color="auto" w:fill="FFFFFF"/>
        <w:ind w:left="720" w:firstLine="720"/>
        <w:rPr>
          <w:rFonts w:ascii="Calibri" w:eastAsia="Calibri" w:hAnsi="Calibri" w:cs="Calibri"/>
          <w:color w:val="201F1E"/>
          <w:sz w:val="22"/>
          <w:szCs w:val="22"/>
        </w:rPr>
      </w:pPr>
      <w:r w:rsidRPr="007069B9">
        <w:rPr>
          <w:rFonts w:ascii="Calibri" w:eastAsia="Calibri" w:hAnsi="Calibri" w:cs="Calibri"/>
          <w:color w:val="201F1E"/>
          <w:sz w:val="22"/>
          <w:szCs w:val="22"/>
        </w:rPr>
        <w:t>Chairman</w:t>
      </w:r>
    </w:p>
    <w:p w14:paraId="3288C0EE" w14:textId="77777777" w:rsidR="005B45E0" w:rsidRPr="007069B9" w:rsidRDefault="005B45E0" w:rsidP="007069B9">
      <w:pPr>
        <w:shd w:val="clear" w:color="auto" w:fill="FFFFFF"/>
        <w:ind w:left="720" w:firstLine="720"/>
        <w:rPr>
          <w:rFonts w:ascii="Calibri" w:eastAsia="Calibri" w:hAnsi="Calibri" w:cs="Calibri"/>
          <w:color w:val="201F1E"/>
          <w:sz w:val="22"/>
          <w:szCs w:val="22"/>
        </w:rPr>
      </w:pPr>
    </w:p>
    <w:p w14:paraId="435E48CC" w14:textId="77777777" w:rsidR="005B45E0" w:rsidRPr="007069B9" w:rsidRDefault="005B45E0" w:rsidP="007069B9">
      <w:pPr>
        <w:shd w:val="clear" w:color="auto" w:fill="FFFFFF"/>
        <w:ind w:left="720" w:firstLine="720"/>
        <w:rPr>
          <w:rFonts w:ascii="Calibri" w:eastAsia="Calibri" w:hAnsi="Calibri" w:cs="Calibri"/>
          <w:color w:val="201F1E"/>
          <w:sz w:val="22"/>
          <w:szCs w:val="22"/>
        </w:rPr>
      </w:pPr>
      <w:r w:rsidRPr="007069B9">
        <w:rPr>
          <w:rFonts w:ascii="Calibri" w:eastAsia="Calibri" w:hAnsi="Calibri" w:cs="Calibri"/>
          <w:color w:val="201F1E"/>
          <w:sz w:val="22"/>
          <w:szCs w:val="22"/>
        </w:rPr>
        <w:t>Date</w:t>
      </w:r>
    </w:p>
    <w:p w14:paraId="131B87E3" w14:textId="77777777" w:rsidR="005B45E0" w:rsidRPr="007069B9" w:rsidRDefault="005B45E0" w:rsidP="007069B9">
      <w:pPr>
        <w:shd w:val="clear" w:color="auto" w:fill="FFFFFF"/>
        <w:rPr>
          <w:rFonts w:ascii="Calibri" w:eastAsia="Calibri" w:hAnsi="Calibri" w:cs="Calibri"/>
          <w:color w:val="201F1E"/>
          <w:sz w:val="22"/>
          <w:szCs w:val="22"/>
        </w:rPr>
      </w:pPr>
    </w:p>
    <w:p w14:paraId="3DB82A27" w14:textId="78E303FC" w:rsidR="00517EE5" w:rsidRDefault="005B45E0" w:rsidP="007069B9">
      <w:pPr>
        <w:jc w:val="both"/>
        <w:rPr>
          <w:rFonts w:ascii="Calibri" w:eastAsia="Calibri" w:hAnsi="Calibri" w:cs="Calibri"/>
          <w:color w:val="201F1E"/>
        </w:rPr>
      </w:pPr>
      <w:r w:rsidRPr="007069B9">
        <w:rPr>
          <w:rFonts w:ascii="Calibri" w:eastAsia="Calibri" w:hAnsi="Calibri" w:cs="Calibri"/>
          <w:color w:val="201F1E"/>
          <w:sz w:val="22"/>
          <w:szCs w:val="22"/>
        </w:rPr>
        <w:t xml:space="preserve">Chair closed the Meeting at </w:t>
      </w:r>
      <w:r w:rsidR="0032196A" w:rsidRPr="007069B9">
        <w:rPr>
          <w:rFonts w:ascii="Calibri" w:eastAsia="Calibri" w:hAnsi="Calibri" w:cs="Calibri"/>
          <w:color w:val="201F1E"/>
          <w:sz w:val="22"/>
          <w:szCs w:val="22"/>
        </w:rPr>
        <w:t>8.15</w:t>
      </w:r>
      <w:r w:rsidRPr="007069B9">
        <w:rPr>
          <w:rFonts w:ascii="Calibri" w:eastAsia="Calibri" w:hAnsi="Calibri" w:cs="Calibri"/>
          <w:color w:val="201F1E"/>
          <w:sz w:val="22"/>
          <w:szCs w:val="22"/>
        </w:rPr>
        <w:t>pm</w:t>
      </w:r>
      <w:r w:rsidR="00517EE5">
        <w:rPr>
          <w:rFonts w:ascii="Calibri" w:eastAsia="Calibri" w:hAnsi="Calibri" w:cs="Calibri"/>
          <w:color w:val="201F1E"/>
        </w:rPr>
        <w:br w:type="page"/>
      </w:r>
    </w:p>
    <w:p w14:paraId="7733EC06" w14:textId="240295C6" w:rsidR="00645C33" w:rsidRDefault="00645C33" w:rsidP="00645C33">
      <w:pPr>
        <w:jc w:val="right"/>
        <w:rPr>
          <w:rFonts w:ascii="Calibri" w:hAnsi="Calibri" w:cs="Calibri"/>
          <w:b/>
          <w:u w:val="single"/>
        </w:rPr>
      </w:pPr>
      <w:r>
        <w:rPr>
          <w:rFonts w:ascii="Calibri" w:hAnsi="Calibri" w:cs="Calibri"/>
          <w:b/>
          <w:u w:val="single"/>
        </w:rPr>
        <w:lastRenderedPageBreak/>
        <w:t>Appendix 1</w:t>
      </w:r>
    </w:p>
    <w:p w14:paraId="05865F11" w14:textId="77777777" w:rsidR="00041769" w:rsidRDefault="00041769" w:rsidP="005B45E0">
      <w:pPr>
        <w:jc w:val="both"/>
        <w:rPr>
          <w:rFonts w:ascii="Calibri" w:hAnsi="Calibri" w:cs="Calibri"/>
          <w:color w:val="000000" w:themeColor="text1"/>
        </w:rPr>
      </w:pPr>
    </w:p>
    <w:p w14:paraId="557F5FD3" w14:textId="77777777" w:rsidR="00F06431" w:rsidRPr="008903A5" w:rsidRDefault="00F06431" w:rsidP="00D36575">
      <w:pPr>
        <w:rPr>
          <w:rFonts w:ascii="Calibri" w:hAnsi="Calibri" w:cs="Calibri"/>
          <w:b/>
          <w:bCs/>
          <w:sz w:val="24"/>
          <w:szCs w:val="24"/>
          <w:u w:val="single"/>
        </w:rPr>
      </w:pPr>
      <w:r w:rsidRPr="008903A5">
        <w:rPr>
          <w:rFonts w:ascii="Calibri" w:hAnsi="Calibri" w:cs="Calibri"/>
          <w:b/>
          <w:sz w:val="24"/>
          <w:szCs w:val="24"/>
          <w:u w:val="single"/>
        </w:rPr>
        <w:t>Report for PC Meeting 09-03-2026</w:t>
      </w:r>
    </w:p>
    <w:p w14:paraId="128BF606" w14:textId="77777777" w:rsidR="00F06431" w:rsidRPr="008903A5" w:rsidRDefault="00F06431" w:rsidP="00D36575">
      <w:pPr>
        <w:rPr>
          <w:rFonts w:ascii="Calibri" w:hAnsi="Calibri" w:cs="Calibri"/>
          <w:sz w:val="24"/>
          <w:szCs w:val="24"/>
        </w:rPr>
      </w:pPr>
      <w:r w:rsidRPr="008903A5">
        <w:rPr>
          <w:rFonts w:ascii="Calibri" w:hAnsi="Calibri" w:cs="Calibri"/>
          <w:b/>
          <w:bCs/>
          <w:sz w:val="24"/>
          <w:szCs w:val="24"/>
          <w:u w:val="single"/>
        </w:rPr>
        <w:t>Local Forum updates</w:t>
      </w:r>
      <w:r w:rsidRPr="008903A5">
        <w:rPr>
          <w:rFonts w:ascii="Calibri" w:hAnsi="Calibri" w:cs="Calibri"/>
          <w:sz w:val="24"/>
          <w:szCs w:val="24"/>
        </w:rPr>
        <w:t xml:space="preserve"> </w:t>
      </w:r>
    </w:p>
    <w:p w14:paraId="1E6A0BE3"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BMKALC</w:t>
      </w:r>
    </w:p>
    <w:p w14:paraId="6556D6C8" w14:textId="77777777" w:rsidR="00F06431" w:rsidRPr="008903A5" w:rsidRDefault="00F06431" w:rsidP="0081297C">
      <w:pPr>
        <w:rPr>
          <w:rFonts w:ascii="Calibri" w:hAnsi="Calibri" w:cs="Calibri"/>
          <w:sz w:val="24"/>
          <w:szCs w:val="24"/>
        </w:rPr>
      </w:pPr>
      <w:r w:rsidRPr="008903A5">
        <w:rPr>
          <w:rFonts w:ascii="Calibri" w:hAnsi="Calibri" w:cs="Calibri"/>
          <w:sz w:val="24"/>
          <w:szCs w:val="24"/>
        </w:rPr>
        <w:t>BMKALC Executive Board met again to discuss the form of the new election mandate for the election of the Management Board.  The discussion was protracted but no final decision was made, and a further meeting is proposed to work on a recommendation for the future of the Association.</w:t>
      </w:r>
    </w:p>
    <w:p w14:paraId="4F7AB642" w14:textId="77777777" w:rsidR="00F06431" w:rsidRPr="008903A5" w:rsidRDefault="00F06431" w:rsidP="00D36575">
      <w:pPr>
        <w:rPr>
          <w:rFonts w:ascii="Calibri" w:hAnsi="Calibri" w:cs="Calibri"/>
          <w:sz w:val="24"/>
          <w:szCs w:val="24"/>
        </w:rPr>
      </w:pPr>
      <w:r w:rsidRPr="008903A5">
        <w:rPr>
          <w:rFonts w:ascii="Calibri" w:hAnsi="Calibri" w:cs="Calibri"/>
          <w:sz w:val="24"/>
          <w:szCs w:val="24"/>
          <w:u w:val="single"/>
        </w:rPr>
        <w:t>Community Boar</w:t>
      </w:r>
      <w:r w:rsidRPr="008903A5">
        <w:rPr>
          <w:rFonts w:ascii="Calibri" w:hAnsi="Calibri" w:cs="Calibri"/>
          <w:sz w:val="24"/>
          <w:szCs w:val="24"/>
        </w:rPr>
        <w:t>d</w:t>
      </w:r>
    </w:p>
    <w:p w14:paraId="31AEE8A1"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rPr>
        <w:t>The next Community Board meeting is scheduled for March 17</w:t>
      </w:r>
      <w:r w:rsidRPr="008903A5">
        <w:rPr>
          <w:rFonts w:ascii="Calibri" w:hAnsi="Calibri" w:cs="Calibri"/>
          <w:sz w:val="24"/>
          <w:szCs w:val="24"/>
          <w:vertAlign w:val="superscript"/>
        </w:rPr>
        <w:t>th</w:t>
      </w:r>
      <w:r w:rsidRPr="008903A5">
        <w:rPr>
          <w:rFonts w:ascii="Calibri" w:hAnsi="Calibri" w:cs="Calibri"/>
          <w:sz w:val="24"/>
          <w:szCs w:val="24"/>
        </w:rPr>
        <w:t>.</w:t>
      </w:r>
    </w:p>
    <w:p w14:paraId="1E1F3C7C"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HS2</w:t>
      </w:r>
    </w:p>
    <w:p w14:paraId="2F602C47" w14:textId="77777777" w:rsidR="00F06431" w:rsidRPr="008903A5" w:rsidRDefault="00F06431" w:rsidP="00372CB7">
      <w:pPr>
        <w:rPr>
          <w:rFonts w:ascii="Calibri" w:hAnsi="Calibri" w:cs="Calibri"/>
          <w:sz w:val="24"/>
          <w:szCs w:val="24"/>
        </w:rPr>
      </w:pPr>
      <w:r w:rsidRPr="008903A5">
        <w:rPr>
          <w:rFonts w:ascii="Calibri" w:hAnsi="Calibri" w:cs="Calibri"/>
          <w:sz w:val="24"/>
          <w:szCs w:val="24"/>
        </w:rPr>
        <w:t xml:space="preserve">The monthly liaison meetings continue together with a weekly Community Update on Road works and diversions.  The Road works and diversions continue to cause problems in our local area.  There will be various extended road closures up to March April time. </w:t>
      </w:r>
    </w:p>
    <w:p w14:paraId="178F615C"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EWR</w:t>
      </w:r>
    </w:p>
    <w:p w14:paraId="7296B76C"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 xml:space="preserve">We continue </w:t>
      </w:r>
      <w:r w:rsidRPr="008903A5">
        <w:rPr>
          <w:rFonts w:ascii="Calibri" w:hAnsi="Calibri" w:cs="Calibri"/>
          <w:color w:val="EE0000"/>
          <w:sz w:val="24"/>
          <w:szCs w:val="24"/>
        </w:rPr>
        <w:t>to</w:t>
      </w:r>
      <w:r w:rsidRPr="008903A5">
        <w:rPr>
          <w:rFonts w:ascii="Calibri" w:hAnsi="Calibri" w:cs="Calibri"/>
          <w:sz w:val="24"/>
          <w:szCs w:val="24"/>
        </w:rPr>
        <w:t xml:space="preserve"> maintain contact with EWR Company to ensure that our issues and concerns about the future work on the Railway are not forgotten.</w:t>
      </w:r>
    </w:p>
    <w:p w14:paraId="1B07A27F"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We had a face-to-face meeting with NWR Representatives at Peartree House with Mrs Denise Richardson, to discuss the damage to her property because of the Freight Trains transiting past her property.  The NWR representatives toured the property accompanied by her son-in-law, who showed them the various cracks and shifting structural damage.  They accepted the veracity of the arguments that the damage is due to the passage of the freight trains.  The outcome is that there is a formal reporting system, backed up by surveyor reports to lodge complaints.</w:t>
      </w:r>
    </w:p>
    <w:p w14:paraId="0EF1AA25"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 xml:space="preserve">There has been a posting, on social media, by our MP claiming that the Middle Claydon Passing Loop has been cancelled.  I pointed out that the Passing Loop is still a possibility due to the DCO permission for </w:t>
      </w:r>
      <w:r w:rsidRPr="008903A5">
        <w:rPr>
          <w:rFonts w:ascii="Calibri" w:hAnsi="Calibri" w:cs="Calibri"/>
          <w:color w:val="EE0000"/>
          <w:sz w:val="24"/>
          <w:szCs w:val="24"/>
        </w:rPr>
        <w:t xml:space="preserve">CS2 </w:t>
      </w:r>
      <w:r w:rsidRPr="008903A5">
        <w:rPr>
          <w:rFonts w:ascii="Calibri" w:hAnsi="Calibri" w:cs="Calibri"/>
          <w:sz w:val="24"/>
          <w:szCs w:val="24"/>
        </w:rPr>
        <w:t>and if the alternative site at Newton Longville fails, the Passing Loop at Middle Claydon may well be reinstated.</w:t>
      </w:r>
    </w:p>
    <w:p w14:paraId="68191645"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We will continue to explore how our residents, who may be affected by the proposed Services, can be acknowledged and possibly compensated.</w:t>
      </w:r>
    </w:p>
    <w:p w14:paraId="25784430"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As we reported previously, we have raised the issue of the Sound Barrier design in Verney Junction.  Neither of the organisations involved in the original construction accepted that a Noise Assessment had been carried out, we have identified the Company that conducted the noise study, and I have contacted them to obtain copies of the results for our information and review.  This is to challenge the construction and design of the Noise Barrier.</w:t>
      </w:r>
    </w:p>
    <w:p w14:paraId="11DCA73A"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National Grid (East Claydon)</w:t>
      </w:r>
    </w:p>
    <w:p w14:paraId="590821FA"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National Grid continue to circulate updates.</w:t>
      </w:r>
    </w:p>
    <w:p w14:paraId="280C5FB8"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Statera BESS and Statkraft BESS project</w:t>
      </w:r>
    </w:p>
    <w:p w14:paraId="7DC0DEE5"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 xml:space="preserve">The Statera appeal has been granted and we await developments </w:t>
      </w:r>
    </w:p>
    <w:p w14:paraId="6B33FB36" w14:textId="77777777" w:rsidR="00F06431" w:rsidRPr="008903A5" w:rsidRDefault="00F06431" w:rsidP="00D36575">
      <w:pPr>
        <w:rPr>
          <w:rFonts w:ascii="Calibri" w:hAnsi="Calibri" w:cs="Calibri"/>
          <w:sz w:val="24"/>
          <w:szCs w:val="24"/>
          <w:u w:val="single"/>
        </w:rPr>
      </w:pPr>
    </w:p>
    <w:p w14:paraId="443948EB"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Sandhill Road – Flooding</w:t>
      </w:r>
    </w:p>
    <w:p w14:paraId="64AF346A" w14:textId="77777777" w:rsidR="00F06431" w:rsidRPr="008903A5" w:rsidRDefault="00F06431" w:rsidP="0037761D">
      <w:pPr>
        <w:rPr>
          <w:rFonts w:ascii="Calibri" w:hAnsi="Calibri" w:cs="Calibri"/>
          <w:sz w:val="24"/>
          <w:szCs w:val="24"/>
        </w:rPr>
      </w:pPr>
      <w:r w:rsidRPr="008903A5">
        <w:rPr>
          <w:rFonts w:ascii="Calibri" w:hAnsi="Calibri" w:cs="Calibri"/>
          <w:sz w:val="24"/>
          <w:szCs w:val="24"/>
        </w:rPr>
        <w:t>The roadside ditches have not been cleared and we have not received an update on the negotiations between Lower Claydon Hill Farm owner Mr A Glover and Claydon Estate. The Hedge line ditch is still blocked.  Although there has been significant rain lately, there has been no flooding to report.  The metal safety barriers are not yet repaired.</w:t>
      </w:r>
    </w:p>
    <w:p w14:paraId="307AA691" w14:textId="77777777" w:rsidR="00F06431" w:rsidRPr="008903A5" w:rsidRDefault="00F06431" w:rsidP="0037761D">
      <w:pPr>
        <w:rPr>
          <w:rFonts w:ascii="Calibri" w:hAnsi="Calibri" w:cs="Calibri"/>
          <w:sz w:val="24"/>
          <w:szCs w:val="24"/>
        </w:rPr>
      </w:pPr>
      <w:r w:rsidRPr="008903A5">
        <w:rPr>
          <w:rFonts w:ascii="Calibri" w:hAnsi="Calibri" w:cs="Calibri"/>
          <w:sz w:val="24"/>
          <w:szCs w:val="24"/>
        </w:rPr>
        <w:lastRenderedPageBreak/>
        <w:t>The new access roads to the pylon line have not progressed.</w:t>
      </w:r>
    </w:p>
    <w:p w14:paraId="6C54DD44"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Footpath MC 4.</w:t>
      </w:r>
    </w:p>
    <w:p w14:paraId="0EB97CAE"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No progress to report.</w:t>
      </w:r>
    </w:p>
    <w:p w14:paraId="7CF0E62A"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Middle Claydon Street Lighting</w:t>
      </w:r>
    </w:p>
    <w:p w14:paraId="40BAD9FC"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rPr>
        <w:t>I hope the accounting system queries are now resolved.</w:t>
      </w:r>
    </w:p>
    <w:p w14:paraId="5B4974C8"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Cemetery Tree Inspection and associated Tree Maintenance</w:t>
      </w:r>
    </w:p>
    <w:p w14:paraId="2C120D80" w14:textId="77777777" w:rsidR="00F06431" w:rsidRPr="008903A5" w:rsidRDefault="00F06431" w:rsidP="00D36575">
      <w:pPr>
        <w:rPr>
          <w:rFonts w:ascii="Calibri" w:hAnsi="Calibri" w:cs="Calibri"/>
          <w:sz w:val="24"/>
          <w:szCs w:val="24"/>
        </w:rPr>
      </w:pPr>
      <w:r w:rsidRPr="008903A5">
        <w:rPr>
          <w:rFonts w:ascii="Calibri" w:hAnsi="Calibri" w:cs="Calibri"/>
          <w:sz w:val="24"/>
          <w:szCs w:val="24"/>
        </w:rPr>
        <w:t>Bicester Tree Services have completed their works as per the survey.  We also attended to assist with clearing up.  Regarding the donation of trees, I am waiting for delivery of the saplings.</w:t>
      </w:r>
    </w:p>
    <w:p w14:paraId="4B9CB01B" w14:textId="77777777" w:rsidR="00F06431" w:rsidRPr="008903A5" w:rsidRDefault="00F06431" w:rsidP="00D36575">
      <w:pPr>
        <w:rPr>
          <w:rFonts w:ascii="Calibri" w:hAnsi="Calibri" w:cs="Calibri"/>
          <w:sz w:val="24"/>
          <w:szCs w:val="24"/>
          <w:u w:val="single"/>
        </w:rPr>
      </w:pPr>
      <w:r w:rsidRPr="008903A5">
        <w:rPr>
          <w:rFonts w:ascii="Calibri" w:hAnsi="Calibri" w:cs="Calibri"/>
          <w:sz w:val="24"/>
          <w:szCs w:val="24"/>
          <w:u w:val="single"/>
        </w:rPr>
        <w:t>New Email Addresses for the Parish Council</w:t>
      </w:r>
    </w:p>
    <w:p w14:paraId="551CD605"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You may remember Carole told us about new Practice regarding Data Protection rules for smaller authorities.</w:t>
      </w:r>
    </w:p>
    <w:p w14:paraId="4E4B7254" w14:textId="77777777" w:rsidR="00F06431" w:rsidRPr="008903A5" w:rsidRDefault="00F06431" w:rsidP="001A3CEB">
      <w:pPr>
        <w:rPr>
          <w:rFonts w:ascii="Calibri" w:hAnsi="Calibri" w:cs="Calibri"/>
          <w:sz w:val="24"/>
          <w:szCs w:val="24"/>
        </w:rPr>
      </w:pPr>
      <w:r w:rsidRPr="008903A5">
        <w:rPr>
          <w:rFonts w:ascii="Calibri" w:hAnsi="Calibri" w:cs="Calibri"/>
          <w:sz w:val="24"/>
          <w:szCs w:val="24"/>
          <w:u w:val="single"/>
        </w:rPr>
        <w:t>Assertion 10</w:t>
      </w:r>
      <w:r w:rsidRPr="008903A5">
        <w:rPr>
          <w:rFonts w:ascii="Calibri" w:hAnsi="Calibri" w:cs="Calibri"/>
          <w:sz w:val="24"/>
          <w:szCs w:val="24"/>
        </w:rPr>
        <w:t xml:space="preserve"> - Digital and data compliance (Assertion 10 added to clarify data compliance,</w:t>
      </w:r>
    </w:p>
    <w:p w14:paraId="3F6DEBAA" w14:textId="77777777" w:rsidR="00F06431" w:rsidRPr="008903A5" w:rsidRDefault="00F06431" w:rsidP="001A3CEB">
      <w:pPr>
        <w:rPr>
          <w:rFonts w:ascii="Calibri" w:hAnsi="Calibri" w:cs="Calibri"/>
          <w:b/>
          <w:bCs/>
          <w:i/>
          <w:iCs/>
          <w:sz w:val="24"/>
          <w:szCs w:val="24"/>
        </w:rPr>
      </w:pPr>
      <w:r w:rsidRPr="008903A5">
        <w:rPr>
          <w:rFonts w:ascii="Calibri" w:hAnsi="Calibri" w:cs="Calibri"/>
          <w:sz w:val="24"/>
          <w:szCs w:val="24"/>
        </w:rPr>
        <w:t xml:space="preserve">previously covered under Assertion 3) </w:t>
      </w:r>
      <w:r w:rsidRPr="008903A5">
        <w:rPr>
          <w:rFonts w:ascii="Calibri" w:hAnsi="Calibri" w:cs="Calibri"/>
          <w:b/>
          <w:bCs/>
          <w:i/>
          <w:iCs/>
          <w:sz w:val="24"/>
          <w:szCs w:val="24"/>
        </w:rPr>
        <w:t>Note: Assertion 10 will not appear on the AGAR</w:t>
      </w:r>
    </w:p>
    <w:p w14:paraId="76F6A8DA" w14:textId="77777777" w:rsidR="00F06431" w:rsidRPr="008903A5" w:rsidRDefault="00F06431" w:rsidP="001A3CEB">
      <w:pPr>
        <w:rPr>
          <w:rFonts w:ascii="Calibri" w:hAnsi="Calibri" w:cs="Calibri"/>
          <w:b/>
          <w:bCs/>
          <w:i/>
          <w:iCs/>
          <w:sz w:val="24"/>
          <w:szCs w:val="24"/>
        </w:rPr>
      </w:pPr>
      <w:r w:rsidRPr="008903A5">
        <w:rPr>
          <w:rFonts w:ascii="Calibri" w:hAnsi="Calibri" w:cs="Calibri"/>
          <w:b/>
          <w:bCs/>
          <w:i/>
          <w:iCs/>
          <w:sz w:val="24"/>
          <w:szCs w:val="24"/>
        </w:rPr>
        <w:t>until 2025-26</w:t>
      </w:r>
    </w:p>
    <w:p w14:paraId="6FB8BA10"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To warrant a positive response to this assertion, the authority needs to have taken the</w:t>
      </w:r>
    </w:p>
    <w:p w14:paraId="1CC6F638"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following actions:</w:t>
      </w:r>
    </w:p>
    <w:p w14:paraId="17E0864E" w14:textId="77777777" w:rsidR="00F06431" w:rsidRPr="008903A5" w:rsidRDefault="00F06431" w:rsidP="001A3CEB">
      <w:pPr>
        <w:rPr>
          <w:rFonts w:ascii="Calibri" w:hAnsi="Calibri" w:cs="Calibri"/>
          <w:sz w:val="24"/>
          <w:szCs w:val="24"/>
        </w:rPr>
      </w:pPr>
      <w:r w:rsidRPr="008903A5">
        <w:rPr>
          <w:rFonts w:ascii="Calibri" w:hAnsi="Calibri" w:cs="Calibri"/>
          <w:sz w:val="24"/>
          <w:szCs w:val="24"/>
          <w:u w:val="single"/>
        </w:rPr>
        <w:t>Email management</w:t>
      </w:r>
      <w:r w:rsidRPr="008903A5">
        <w:rPr>
          <w:rFonts w:ascii="Calibri" w:hAnsi="Calibri" w:cs="Calibri"/>
          <w:sz w:val="24"/>
          <w:szCs w:val="24"/>
        </w:rPr>
        <w:t xml:space="preserve"> - Every authority must have a generic email account hosted on</w:t>
      </w:r>
    </w:p>
    <w:p w14:paraId="1B8D2E83"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an authority owned domain, for example clerk@abcparishcouncil.gov.uk. rather than abcparishclerk@gmail.com or abcparishclerk@outlook.com which we use currently.</w:t>
      </w:r>
    </w:p>
    <w:p w14:paraId="123E18B5"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All smaller authorities (excluding parish meetings) must meet legal requirements for</w:t>
      </w:r>
    </w:p>
    <w:p w14:paraId="7346854F"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all existing websites regardless of what domain is being used.</w:t>
      </w:r>
    </w:p>
    <w:p w14:paraId="73751252" w14:textId="77777777" w:rsidR="00F06431" w:rsidRPr="008903A5" w:rsidRDefault="00F06431" w:rsidP="001A3CEB">
      <w:pPr>
        <w:rPr>
          <w:rFonts w:ascii="Calibri" w:hAnsi="Calibri" w:cs="Calibri"/>
          <w:sz w:val="24"/>
          <w:szCs w:val="24"/>
        </w:rPr>
      </w:pPr>
      <w:r w:rsidRPr="008903A5">
        <w:rPr>
          <w:rFonts w:ascii="Calibri" w:hAnsi="Calibri" w:cs="Calibri"/>
          <w:sz w:val="24"/>
          <w:szCs w:val="24"/>
        </w:rPr>
        <w:t>With the help of our website hosts we now comply with this guidance.  Our website has the required information posted.  To further comply with this policy, we have registered with the Government new email addresses for all Councillors and this will be discussed at the meeting on the 9th of March 2026.</w:t>
      </w:r>
    </w:p>
    <w:p w14:paraId="6D4CBFE8" w14:textId="77777777" w:rsidR="00F06431" w:rsidRPr="008903A5" w:rsidRDefault="00F06431" w:rsidP="00D36575">
      <w:pPr>
        <w:rPr>
          <w:rFonts w:ascii="Calibri" w:hAnsi="Calibri" w:cs="Calibri"/>
          <w:sz w:val="24"/>
          <w:szCs w:val="24"/>
        </w:rPr>
      </w:pPr>
    </w:p>
    <w:p w14:paraId="346B2BAE" w14:textId="77777777" w:rsidR="00F06431" w:rsidRPr="008903A5" w:rsidRDefault="00F06431" w:rsidP="00D36575">
      <w:pPr>
        <w:rPr>
          <w:sz w:val="24"/>
          <w:szCs w:val="24"/>
          <w:u w:val="single"/>
        </w:rPr>
      </w:pPr>
      <w:r w:rsidRPr="008903A5">
        <w:rPr>
          <w:rFonts w:ascii="Calibri" w:hAnsi="Calibri" w:cs="Calibri"/>
          <w:sz w:val="24"/>
          <w:szCs w:val="24"/>
        </w:rPr>
        <w:t>John Riches</w:t>
      </w:r>
    </w:p>
    <w:p w14:paraId="0E778A8E" w14:textId="77777777" w:rsidR="00F06431" w:rsidRDefault="00F06431"/>
    <w:p w14:paraId="6D5DAAC3" w14:textId="3973FA67" w:rsidR="0099158F" w:rsidRPr="00E744DE" w:rsidRDefault="0099158F" w:rsidP="0099158F">
      <w:pPr>
        <w:rPr>
          <w:rFonts w:ascii="Calibri" w:hAnsi="Calibri" w:cs="Calibri"/>
          <w:u w:val="single"/>
        </w:rPr>
      </w:pPr>
    </w:p>
    <w:p w14:paraId="3D6CE5EA" w14:textId="77777777" w:rsidR="0099158F" w:rsidRDefault="0099158F" w:rsidP="0099158F"/>
    <w:p w14:paraId="4E3B27CA" w14:textId="77777777" w:rsidR="00443B2E" w:rsidRDefault="00443B2E" w:rsidP="005B45E0">
      <w:pPr>
        <w:jc w:val="both"/>
        <w:rPr>
          <w:rFonts w:ascii="Calibri" w:hAnsi="Calibri" w:cs="Calibri"/>
          <w:color w:val="000000" w:themeColor="text1"/>
        </w:rPr>
        <w:sectPr w:rsidR="00443B2E">
          <w:pgSz w:w="11906" w:h="16838"/>
          <w:pgMar w:top="1440" w:right="1440" w:bottom="1440" w:left="1440" w:header="708" w:footer="708" w:gutter="0"/>
          <w:cols w:space="708"/>
          <w:docGrid w:linePitch="360"/>
        </w:sectPr>
      </w:pPr>
    </w:p>
    <w:p w14:paraId="6D2D52A0" w14:textId="74830749" w:rsidR="004F32E7" w:rsidRPr="00421476" w:rsidRDefault="00421476" w:rsidP="00421476">
      <w:pPr>
        <w:jc w:val="right"/>
        <w:rPr>
          <w:rFonts w:ascii="Calibri" w:hAnsi="Calibri" w:cs="Calibri"/>
          <w:b/>
          <w:bCs/>
          <w:u w:val="single"/>
        </w:rPr>
      </w:pPr>
      <w:r w:rsidRPr="00421476">
        <w:rPr>
          <w:rFonts w:ascii="Calibri" w:hAnsi="Calibri" w:cs="Calibri"/>
          <w:b/>
          <w:bCs/>
          <w:u w:val="single"/>
        </w:rPr>
        <w:lastRenderedPageBreak/>
        <w:t>Appendix 2</w:t>
      </w:r>
    </w:p>
    <w:p w14:paraId="33E29D11" w14:textId="77777777" w:rsidR="00421476" w:rsidRDefault="00421476" w:rsidP="005B45E0">
      <w:pPr>
        <w:jc w:val="both"/>
      </w:pPr>
    </w:p>
    <w:p w14:paraId="3E2AF607" w14:textId="5EDA0174" w:rsidR="00B84776" w:rsidRPr="00F92356" w:rsidRDefault="004B2FB1" w:rsidP="003A6C46">
      <w:pPr>
        <w:jc w:val="both"/>
        <w:rPr>
          <w:rFonts w:ascii="Calibri" w:hAnsi="Calibri" w:cs="Calibri"/>
          <w:color w:val="000000" w:themeColor="text1"/>
        </w:rPr>
      </w:pPr>
      <w:r w:rsidRPr="004B2FB1">
        <w:rPr>
          <w:noProof/>
        </w:rPr>
        <w:drawing>
          <wp:inline distT="0" distB="0" distL="0" distR="0" wp14:anchorId="721A42E1" wp14:editId="7E6AC153">
            <wp:extent cx="6173688" cy="5267886"/>
            <wp:effectExtent l="0" t="0" r="0" b="9525"/>
            <wp:docPr id="95873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3409" cy="5276181"/>
                    </a:xfrm>
                    <a:prstGeom prst="rect">
                      <a:avLst/>
                    </a:prstGeom>
                    <a:noFill/>
                    <a:ln>
                      <a:noFill/>
                    </a:ln>
                  </pic:spPr>
                </pic:pic>
              </a:graphicData>
            </a:graphic>
          </wp:inline>
        </w:drawing>
      </w:r>
    </w:p>
    <w:sectPr w:rsidR="00B84776" w:rsidRPr="00F92356" w:rsidSect="000417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7F9"/>
    <w:multiLevelType w:val="hybridMultilevel"/>
    <w:tmpl w:val="A1720E70"/>
    <w:lvl w:ilvl="0" w:tplc="163C4790">
      <w:start w:val="6"/>
      <w:numFmt w:val="bullet"/>
      <w:lvlText w:val="-"/>
      <w:lvlJc w:val="left"/>
      <w:pPr>
        <w:ind w:left="1440" w:hanging="360"/>
      </w:pPr>
      <w:rPr>
        <w:rFonts w:ascii="Calibri" w:eastAsia="Palatino Linotype"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7679C2"/>
    <w:multiLevelType w:val="hybridMultilevel"/>
    <w:tmpl w:val="5AE0DF40"/>
    <w:lvl w:ilvl="0" w:tplc="953ED8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2866DF"/>
    <w:multiLevelType w:val="hybridMultilevel"/>
    <w:tmpl w:val="8F70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DC18AB"/>
    <w:multiLevelType w:val="multilevel"/>
    <w:tmpl w:val="345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040DD2"/>
    <w:multiLevelType w:val="hybridMultilevel"/>
    <w:tmpl w:val="B102470A"/>
    <w:lvl w:ilvl="0" w:tplc="7EE0BF2C">
      <w:start w:val="6"/>
      <w:numFmt w:val="bullet"/>
      <w:lvlText w:val="-"/>
      <w:lvlJc w:val="left"/>
      <w:pPr>
        <w:ind w:left="1800" w:hanging="360"/>
      </w:pPr>
      <w:rPr>
        <w:rFonts w:ascii="Calibri" w:eastAsia="Palatino Linotype"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4AB2F6E"/>
    <w:multiLevelType w:val="hybridMultilevel"/>
    <w:tmpl w:val="8BE41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0C7474"/>
    <w:multiLevelType w:val="hybridMultilevel"/>
    <w:tmpl w:val="BEC62FBA"/>
    <w:lvl w:ilvl="0" w:tplc="163C4790">
      <w:start w:val="6"/>
      <w:numFmt w:val="bullet"/>
      <w:lvlText w:val="-"/>
      <w:lvlJc w:val="left"/>
      <w:pPr>
        <w:ind w:left="1418" w:hanging="360"/>
      </w:pPr>
      <w:rPr>
        <w:rFonts w:ascii="Calibri" w:eastAsia="Palatino Linotype" w:hAnsi="Calibri" w:cs="Calibri"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7" w15:restartNumberingAfterBreak="0">
    <w:nsid w:val="424500AD"/>
    <w:multiLevelType w:val="hybridMultilevel"/>
    <w:tmpl w:val="549AF672"/>
    <w:lvl w:ilvl="0" w:tplc="3AA8BB9C">
      <w:start w:val="6"/>
      <w:numFmt w:val="bullet"/>
      <w:lvlText w:val="-"/>
      <w:lvlJc w:val="left"/>
      <w:pPr>
        <w:ind w:left="2160" w:hanging="360"/>
      </w:pPr>
      <w:rPr>
        <w:rFonts w:ascii="Calibri" w:eastAsia="Palatino Linotype"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E1A7529"/>
    <w:multiLevelType w:val="hybridMultilevel"/>
    <w:tmpl w:val="C9123664"/>
    <w:lvl w:ilvl="0" w:tplc="3AA8BB9C">
      <w:start w:val="6"/>
      <w:numFmt w:val="bullet"/>
      <w:lvlText w:val="-"/>
      <w:lvlJc w:val="left"/>
      <w:pPr>
        <w:ind w:left="720" w:hanging="360"/>
      </w:pPr>
      <w:rPr>
        <w:rFonts w:ascii="Calibri" w:eastAsia="Palatino Linotyp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5597E"/>
    <w:multiLevelType w:val="hybridMultilevel"/>
    <w:tmpl w:val="9D28A446"/>
    <w:lvl w:ilvl="0" w:tplc="8D709110">
      <w:start w:val="1"/>
      <w:numFmt w:val="decimal"/>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382653"/>
    <w:multiLevelType w:val="hybridMultilevel"/>
    <w:tmpl w:val="D26E6088"/>
    <w:lvl w:ilvl="0" w:tplc="3AA8BB9C">
      <w:start w:val="6"/>
      <w:numFmt w:val="bullet"/>
      <w:lvlText w:val="-"/>
      <w:lvlJc w:val="left"/>
      <w:pPr>
        <w:ind w:left="1800" w:hanging="360"/>
      </w:pPr>
      <w:rPr>
        <w:rFonts w:ascii="Calibri" w:eastAsia="Palatino Linotype"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D35741B"/>
    <w:multiLevelType w:val="hybridMultilevel"/>
    <w:tmpl w:val="C98C963C"/>
    <w:lvl w:ilvl="0" w:tplc="163C4790">
      <w:start w:val="6"/>
      <w:numFmt w:val="bullet"/>
      <w:lvlText w:val="-"/>
      <w:lvlJc w:val="left"/>
      <w:pPr>
        <w:ind w:left="1800" w:hanging="360"/>
      </w:pPr>
      <w:rPr>
        <w:rFonts w:ascii="Calibri" w:eastAsia="Palatino Linotype"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56E5EA3"/>
    <w:multiLevelType w:val="hybridMultilevel"/>
    <w:tmpl w:val="A9B867F4"/>
    <w:lvl w:ilvl="0" w:tplc="7EE0BF2C">
      <w:start w:val="6"/>
      <w:numFmt w:val="bullet"/>
      <w:lvlText w:val="-"/>
      <w:lvlJc w:val="left"/>
      <w:pPr>
        <w:ind w:left="3240" w:hanging="360"/>
      </w:pPr>
      <w:rPr>
        <w:rFonts w:ascii="Calibri" w:eastAsia="Palatino Linotype"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53098006">
    <w:abstractNumId w:val="9"/>
  </w:num>
  <w:num w:numId="2" w16cid:durableId="1921401483">
    <w:abstractNumId w:val="1"/>
  </w:num>
  <w:num w:numId="3" w16cid:durableId="1800762686">
    <w:abstractNumId w:val="2"/>
  </w:num>
  <w:num w:numId="4" w16cid:durableId="1988049501">
    <w:abstractNumId w:val="3"/>
  </w:num>
  <w:num w:numId="5" w16cid:durableId="2088112543">
    <w:abstractNumId w:val="4"/>
  </w:num>
  <w:num w:numId="6" w16cid:durableId="1710302720">
    <w:abstractNumId w:val="12"/>
  </w:num>
  <w:num w:numId="7" w16cid:durableId="1354263243">
    <w:abstractNumId w:val="5"/>
  </w:num>
  <w:num w:numId="8" w16cid:durableId="1248610616">
    <w:abstractNumId w:val="10"/>
  </w:num>
  <w:num w:numId="9" w16cid:durableId="575553616">
    <w:abstractNumId w:val="11"/>
  </w:num>
  <w:num w:numId="10" w16cid:durableId="1920485131">
    <w:abstractNumId w:val="7"/>
  </w:num>
  <w:num w:numId="11" w16cid:durableId="1290697097">
    <w:abstractNumId w:val="8"/>
  </w:num>
  <w:num w:numId="12" w16cid:durableId="1745368915">
    <w:abstractNumId w:val="6"/>
  </w:num>
  <w:num w:numId="13" w16cid:durableId="144896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29"/>
    <w:rsid w:val="0000256E"/>
    <w:rsid w:val="00003629"/>
    <w:rsid w:val="0000390F"/>
    <w:rsid w:val="000118F5"/>
    <w:rsid w:val="00012D51"/>
    <w:rsid w:val="00014E27"/>
    <w:rsid w:val="00016882"/>
    <w:rsid w:val="00023EB2"/>
    <w:rsid w:val="0002723D"/>
    <w:rsid w:val="00041769"/>
    <w:rsid w:val="00041B76"/>
    <w:rsid w:val="00041C2F"/>
    <w:rsid w:val="00041D29"/>
    <w:rsid w:val="00044461"/>
    <w:rsid w:val="00045D25"/>
    <w:rsid w:val="00053825"/>
    <w:rsid w:val="00053FD6"/>
    <w:rsid w:val="000559D7"/>
    <w:rsid w:val="00076778"/>
    <w:rsid w:val="0008062B"/>
    <w:rsid w:val="00081929"/>
    <w:rsid w:val="00081EE9"/>
    <w:rsid w:val="000861F8"/>
    <w:rsid w:val="00086BD8"/>
    <w:rsid w:val="000879A5"/>
    <w:rsid w:val="00087D73"/>
    <w:rsid w:val="00092940"/>
    <w:rsid w:val="00096604"/>
    <w:rsid w:val="000A4030"/>
    <w:rsid w:val="000A50F9"/>
    <w:rsid w:val="000B103F"/>
    <w:rsid w:val="000B1689"/>
    <w:rsid w:val="000B2EF0"/>
    <w:rsid w:val="000C0855"/>
    <w:rsid w:val="000D7EC9"/>
    <w:rsid w:val="00114B5F"/>
    <w:rsid w:val="001223E2"/>
    <w:rsid w:val="00124171"/>
    <w:rsid w:val="00125B48"/>
    <w:rsid w:val="00130957"/>
    <w:rsid w:val="00137FCD"/>
    <w:rsid w:val="00141F3D"/>
    <w:rsid w:val="0014538E"/>
    <w:rsid w:val="001509C1"/>
    <w:rsid w:val="00150D06"/>
    <w:rsid w:val="00150D3E"/>
    <w:rsid w:val="00155218"/>
    <w:rsid w:val="0016225B"/>
    <w:rsid w:val="001641B8"/>
    <w:rsid w:val="00164AC3"/>
    <w:rsid w:val="001667E8"/>
    <w:rsid w:val="00170883"/>
    <w:rsid w:val="001725BC"/>
    <w:rsid w:val="001738BB"/>
    <w:rsid w:val="00177382"/>
    <w:rsid w:val="00183FF6"/>
    <w:rsid w:val="001853F7"/>
    <w:rsid w:val="00185886"/>
    <w:rsid w:val="00193313"/>
    <w:rsid w:val="0019448D"/>
    <w:rsid w:val="00197963"/>
    <w:rsid w:val="001A4520"/>
    <w:rsid w:val="001A79AD"/>
    <w:rsid w:val="001A7FA1"/>
    <w:rsid w:val="001B2870"/>
    <w:rsid w:val="001B70E5"/>
    <w:rsid w:val="001D66C6"/>
    <w:rsid w:val="001E5C7B"/>
    <w:rsid w:val="001E62E0"/>
    <w:rsid w:val="00201ADD"/>
    <w:rsid w:val="00201F0B"/>
    <w:rsid w:val="0021061F"/>
    <w:rsid w:val="00221BBE"/>
    <w:rsid w:val="002235E3"/>
    <w:rsid w:val="002253EF"/>
    <w:rsid w:val="00230FFE"/>
    <w:rsid w:val="00232E13"/>
    <w:rsid w:val="00240CAD"/>
    <w:rsid w:val="002438C6"/>
    <w:rsid w:val="00243AAD"/>
    <w:rsid w:val="00244062"/>
    <w:rsid w:val="00244FDD"/>
    <w:rsid w:val="0024545E"/>
    <w:rsid w:val="0025052F"/>
    <w:rsid w:val="00254C58"/>
    <w:rsid w:val="00261F94"/>
    <w:rsid w:val="00276291"/>
    <w:rsid w:val="00280C11"/>
    <w:rsid w:val="00286408"/>
    <w:rsid w:val="002872E1"/>
    <w:rsid w:val="00292245"/>
    <w:rsid w:val="002A039E"/>
    <w:rsid w:val="002A3556"/>
    <w:rsid w:val="002A465A"/>
    <w:rsid w:val="002B2637"/>
    <w:rsid w:val="002B33E1"/>
    <w:rsid w:val="002B504A"/>
    <w:rsid w:val="002B7DEF"/>
    <w:rsid w:val="002C04CB"/>
    <w:rsid w:val="002C2787"/>
    <w:rsid w:val="002D049E"/>
    <w:rsid w:val="002D457A"/>
    <w:rsid w:val="002D65A5"/>
    <w:rsid w:val="002E3C71"/>
    <w:rsid w:val="002E491D"/>
    <w:rsid w:val="002E6EB7"/>
    <w:rsid w:val="002F50EB"/>
    <w:rsid w:val="0031418A"/>
    <w:rsid w:val="0032196A"/>
    <w:rsid w:val="003263AA"/>
    <w:rsid w:val="00331DB0"/>
    <w:rsid w:val="00334089"/>
    <w:rsid w:val="00337354"/>
    <w:rsid w:val="0033776A"/>
    <w:rsid w:val="0034037C"/>
    <w:rsid w:val="00351E8B"/>
    <w:rsid w:val="00355574"/>
    <w:rsid w:val="00367851"/>
    <w:rsid w:val="003805E0"/>
    <w:rsid w:val="00383DA6"/>
    <w:rsid w:val="00385103"/>
    <w:rsid w:val="003977D2"/>
    <w:rsid w:val="003A095A"/>
    <w:rsid w:val="003A1230"/>
    <w:rsid w:val="003A6C46"/>
    <w:rsid w:val="003A76E5"/>
    <w:rsid w:val="003B2070"/>
    <w:rsid w:val="003B52B3"/>
    <w:rsid w:val="003B67C4"/>
    <w:rsid w:val="003D1AC3"/>
    <w:rsid w:val="003E1A0B"/>
    <w:rsid w:val="003E4C15"/>
    <w:rsid w:val="003F1875"/>
    <w:rsid w:val="003F317E"/>
    <w:rsid w:val="003F4852"/>
    <w:rsid w:val="00402F4D"/>
    <w:rsid w:val="004062F5"/>
    <w:rsid w:val="004123F4"/>
    <w:rsid w:val="00413DD5"/>
    <w:rsid w:val="00421476"/>
    <w:rsid w:val="00421AF5"/>
    <w:rsid w:val="00424578"/>
    <w:rsid w:val="00424EE5"/>
    <w:rsid w:val="0042777C"/>
    <w:rsid w:val="0043084A"/>
    <w:rsid w:val="00431D67"/>
    <w:rsid w:val="00437892"/>
    <w:rsid w:val="00443B2E"/>
    <w:rsid w:val="00451770"/>
    <w:rsid w:val="004557AE"/>
    <w:rsid w:val="004564AD"/>
    <w:rsid w:val="0046166E"/>
    <w:rsid w:val="00461CC3"/>
    <w:rsid w:val="0048297C"/>
    <w:rsid w:val="004933AE"/>
    <w:rsid w:val="004A34C5"/>
    <w:rsid w:val="004B2FB1"/>
    <w:rsid w:val="004B45E1"/>
    <w:rsid w:val="004C4401"/>
    <w:rsid w:val="004C7288"/>
    <w:rsid w:val="004D09B4"/>
    <w:rsid w:val="004D09FC"/>
    <w:rsid w:val="004D1E22"/>
    <w:rsid w:val="004E4251"/>
    <w:rsid w:val="004F32E7"/>
    <w:rsid w:val="004F502A"/>
    <w:rsid w:val="004F6D79"/>
    <w:rsid w:val="005028A0"/>
    <w:rsid w:val="00503078"/>
    <w:rsid w:val="0051298B"/>
    <w:rsid w:val="00513025"/>
    <w:rsid w:val="005161AE"/>
    <w:rsid w:val="00516C9B"/>
    <w:rsid w:val="00517EE5"/>
    <w:rsid w:val="005210BD"/>
    <w:rsid w:val="0052201C"/>
    <w:rsid w:val="00522CFD"/>
    <w:rsid w:val="00525420"/>
    <w:rsid w:val="00531452"/>
    <w:rsid w:val="005316B7"/>
    <w:rsid w:val="005408A6"/>
    <w:rsid w:val="00542D4D"/>
    <w:rsid w:val="00543900"/>
    <w:rsid w:val="00551775"/>
    <w:rsid w:val="005545D7"/>
    <w:rsid w:val="00554A9F"/>
    <w:rsid w:val="0055539E"/>
    <w:rsid w:val="00555E1F"/>
    <w:rsid w:val="00556CF3"/>
    <w:rsid w:val="0056088A"/>
    <w:rsid w:val="00565D06"/>
    <w:rsid w:val="00565EC4"/>
    <w:rsid w:val="005666DC"/>
    <w:rsid w:val="00573D2A"/>
    <w:rsid w:val="005747D4"/>
    <w:rsid w:val="00581DBF"/>
    <w:rsid w:val="005827C7"/>
    <w:rsid w:val="00587DE0"/>
    <w:rsid w:val="005917AC"/>
    <w:rsid w:val="005A0B7E"/>
    <w:rsid w:val="005A0FD5"/>
    <w:rsid w:val="005A1331"/>
    <w:rsid w:val="005A1AB9"/>
    <w:rsid w:val="005A367E"/>
    <w:rsid w:val="005B1E09"/>
    <w:rsid w:val="005B45E0"/>
    <w:rsid w:val="005D1A32"/>
    <w:rsid w:val="005D5262"/>
    <w:rsid w:val="005E4F2E"/>
    <w:rsid w:val="005E7C7A"/>
    <w:rsid w:val="005F4233"/>
    <w:rsid w:val="005F63BF"/>
    <w:rsid w:val="00601823"/>
    <w:rsid w:val="0060322E"/>
    <w:rsid w:val="006107ED"/>
    <w:rsid w:val="006127B8"/>
    <w:rsid w:val="00613D9B"/>
    <w:rsid w:val="00615A31"/>
    <w:rsid w:val="00617801"/>
    <w:rsid w:val="00620A4B"/>
    <w:rsid w:val="00635800"/>
    <w:rsid w:val="00636AC7"/>
    <w:rsid w:val="00644AF4"/>
    <w:rsid w:val="00645C33"/>
    <w:rsid w:val="00655710"/>
    <w:rsid w:val="00666083"/>
    <w:rsid w:val="00666BB8"/>
    <w:rsid w:val="0066766E"/>
    <w:rsid w:val="00676352"/>
    <w:rsid w:val="00676C1C"/>
    <w:rsid w:val="0067786C"/>
    <w:rsid w:val="006803C8"/>
    <w:rsid w:val="00683526"/>
    <w:rsid w:val="00683675"/>
    <w:rsid w:val="00690B24"/>
    <w:rsid w:val="006A6499"/>
    <w:rsid w:val="006B548A"/>
    <w:rsid w:val="006B5F7E"/>
    <w:rsid w:val="006B6A21"/>
    <w:rsid w:val="006C6E8F"/>
    <w:rsid w:val="006D101D"/>
    <w:rsid w:val="006D5DDE"/>
    <w:rsid w:val="006D6D73"/>
    <w:rsid w:val="006E1E8F"/>
    <w:rsid w:val="006E6DC2"/>
    <w:rsid w:val="006F1BAD"/>
    <w:rsid w:val="00705E14"/>
    <w:rsid w:val="007069B9"/>
    <w:rsid w:val="0071423A"/>
    <w:rsid w:val="0072645A"/>
    <w:rsid w:val="00730260"/>
    <w:rsid w:val="00731FE8"/>
    <w:rsid w:val="00734BC2"/>
    <w:rsid w:val="00734EC3"/>
    <w:rsid w:val="007407C4"/>
    <w:rsid w:val="0074213B"/>
    <w:rsid w:val="00743931"/>
    <w:rsid w:val="007460FF"/>
    <w:rsid w:val="007473D0"/>
    <w:rsid w:val="00753E5C"/>
    <w:rsid w:val="00770DA4"/>
    <w:rsid w:val="00772454"/>
    <w:rsid w:val="007732C4"/>
    <w:rsid w:val="00777173"/>
    <w:rsid w:val="00780D1A"/>
    <w:rsid w:val="007B13A4"/>
    <w:rsid w:val="007B61DA"/>
    <w:rsid w:val="007B7325"/>
    <w:rsid w:val="007B7F8A"/>
    <w:rsid w:val="007C285D"/>
    <w:rsid w:val="007C5B3D"/>
    <w:rsid w:val="007D0C28"/>
    <w:rsid w:val="007D2A4A"/>
    <w:rsid w:val="007D6070"/>
    <w:rsid w:val="007D7887"/>
    <w:rsid w:val="007D7C12"/>
    <w:rsid w:val="007E639A"/>
    <w:rsid w:val="007E6A25"/>
    <w:rsid w:val="007F7985"/>
    <w:rsid w:val="008134B7"/>
    <w:rsid w:val="008161E9"/>
    <w:rsid w:val="008217BC"/>
    <w:rsid w:val="008263C1"/>
    <w:rsid w:val="008311B6"/>
    <w:rsid w:val="008328B3"/>
    <w:rsid w:val="008415B3"/>
    <w:rsid w:val="00841BA1"/>
    <w:rsid w:val="0084619E"/>
    <w:rsid w:val="00855E8A"/>
    <w:rsid w:val="00857A42"/>
    <w:rsid w:val="008627D8"/>
    <w:rsid w:val="0086751F"/>
    <w:rsid w:val="00867E07"/>
    <w:rsid w:val="00870B5A"/>
    <w:rsid w:val="0087334E"/>
    <w:rsid w:val="0087559B"/>
    <w:rsid w:val="008758EC"/>
    <w:rsid w:val="00884CB0"/>
    <w:rsid w:val="00887B09"/>
    <w:rsid w:val="008903A5"/>
    <w:rsid w:val="00893AA4"/>
    <w:rsid w:val="008959EE"/>
    <w:rsid w:val="008A25ED"/>
    <w:rsid w:val="008A5B6F"/>
    <w:rsid w:val="008B00A2"/>
    <w:rsid w:val="008B1F15"/>
    <w:rsid w:val="008B71ED"/>
    <w:rsid w:val="008C7BA3"/>
    <w:rsid w:val="008D1DC7"/>
    <w:rsid w:val="008D314B"/>
    <w:rsid w:val="008E1405"/>
    <w:rsid w:val="008E168E"/>
    <w:rsid w:val="008E50E5"/>
    <w:rsid w:val="008E618F"/>
    <w:rsid w:val="008F018F"/>
    <w:rsid w:val="008F1CDB"/>
    <w:rsid w:val="008F668D"/>
    <w:rsid w:val="0091090C"/>
    <w:rsid w:val="009178EC"/>
    <w:rsid w:val="00921C7C"/>
    <w:rsid w:val="009230CA"/>
    <w:rsid w:val="00925776"/>
    <w:rsid w:val="00937F3D"/>
    <w:rsid w:val="0094418C"/>
    <w:rsid w:val="00953EE8"/>
    <w:rsid w:val="00962822"/>
    <w:rsid w:val="00963C39"/>
    <w:rsid w:val="00963E0E"/>
    <w:rsid w:val="00981D94"/>
    <w:rsid w:val="00984A93"/>
    <w:rsid w:val="009903F3"/>
    <w:rsid w:val="00990E55"/>
    <w:rsid w:val="0099158F"/>
    <w:rsid w:val="00997C44"/>
    <w:rsid w:val="009A4B2A"/>
    <w:rsid w:val="009A74E2"/>
    <w:rsid w:val="009B39C8"/>
    <w:rsid w:val="009B61E3"/>
    <w:rsid w:val="009C0CC9"/>
    <w:rsid w:val="009D455B"/>
    <w:rsid w:val="009E0DF3"/>
    <w:rsid w:val="009E1CB7"/>
    <w:rsid w:val="009E5086"/>
    <w:rsid w:val="009F6FEC"/>
    <w:rsid w:val="00A1112B"/>
    <w:rsid w:val="00A14C49"/>
    <w:rsid w:val="00A15130"/>
    <w:rsid w:val="00A24035"/>
    <w:rsid w:val="00A2648F"/>
    <w:rsid w:val="00A303F1"/>
    <w:rsid w:val="00A378BB"/>
    <w:rsid w:val="00A44B33"/>
    <w:rsid w:val="00A4795A"/>
    <w:rsid w:val="00A53430"/>
    <w:rsid w:val="00A538D6"/>
    <w:rsid w:val="00A5421A"/>
    <w:rsid w:val="00A62499"/>
    <w:rsid w:val="00A62877"/>
    <w:rsid w:val="00A70DDC"/>
    <w:rsid w:val="00A74032"/>
    <w:rsid w:val="00A74EFC"/>
    <w:rsid w:val="00A82260"/>
    <w:rsid w:val="00A82957"/>
    <w:rsid w:val="00A91A29"/>
    <w:rsid w:val="00AA75B3"/>
    <w:rsid w:val="00AB0474"/>
    <w:rsid w:val="00AB0863"/>
    <w:rsid w:val="00AB64C0"/>
    <w:rsid w:val="00AB7A3F"/>
    <w:rsid w:val="00AD161E"/>
    <w:rsid w:val="00AF2040"/>
    <w:rsid w:val="00AF333D"/>
    <w:rsid w:val="00AF786A"/>
    <w:rsid w:val="00B0418B"/>
    <w:rsid w:val="00B153C1"/>
    <w:rsid w:val="00B154B6"/>
    <w:rsid w:val="00B22A98"/>
    <w:rsid w:val="00B2335E"/>
    <w:rsid w:val="00B238CF"/>
    <w:rsid w:val="00B33E96"/>
    <w:rsid w:val="00B36FB6"/>
    <w:rsid w:val="00B42385"/>
    <w:rsid w:val="00B42F5C"/>
    <w:rsid w:val="00B4633A"/>
    <w:rsid w:val="00B475C6"/>
    <w:rsid w:val="00B47C24"/>
    <w:rsid w:val="00B50EA7"/>
    <w:rsid w:val="00B53426"/>
    <w:rsid w:val="00B549D0"/>
    <w:rsid w:val="00B70C91"/>
    <w:rsid w:val="00B77167"/>
    <w:rsid w:val="00B8195D"/>
    <w:rsid w:val="00B81F56"/>
    <w:rsid w:val="00B824C6"/>
    <w:rsid w:val="00B8362E"/>
    <w:rsid w:val="00B84776"/>
    <w:rsid w:val="00B872E0"/>
    <w:rsid w:val="00B94AC9"/>
    <w:rsid w:val="00BA21B1"/>
    <w:rsid w:val="00BA2ACC"/>
    <w:rsid w:val="00BB06C4"/>
    <w:rsid w:val="00BB3920"/>
    <w:rsid w:val="00BB7F45"/>
    <w:rsid w:val="00BC27EC"/>
    <w:rsid w:val="00BC4461"/>
    <w:rsid w:val="00BC6B95"/>
    <w:rsid w:val="00BC7BF9"/>
    <w:rsid w:val="00BD3112"/>
    <w:rsid w:val="00C01D39"/>
    <w:rsid w:val="00C02C28"/>
    <w:rsid w:val="00C05643"/>
    <w:rsid w:val="00C11AEF"/>
    <w:rsid w:val="00C146D0"/>
    <w:rsid w:val="00C17F0E"/>
    <w:rsid w:val="00C17FE1"/>
    <w:rsid w:val="00C20A8D"/>
    <w:rsid w:val="00C22270"/>
    <w:rsid w:val="00C260B2"/>
    <w:rsid w:val="00C31A61"/>
    <w:rsid w:val="00C41F07"/>
    <w:rsid w:val="00C46B85"/>
    <w:rsid w:val="00C528D5"/>
    <w:rsid w:val="00C53716"/>
    <w:rsid w:val="00C55BEF"/>
    <w:rsid w:val="00C57905"/>
    <w:rsid w:val="00C638DA"/>
    <w:rsid w:val="00C66068"/>
    <w:rsid w:val="00C67D89"/>
    <w:rsid w:val="00C70771"/>
    <w:rsid w:val="00C7141A"/>
    <w:rsid w:val="00C71875"/>
    <w:rsid w:val="00C72124"/>
    <w:rsid w:val="00C733E0"/>
    <w:rsid w:val="00C74EE6"/>
    <w:rsid w:val="00C759D4"/>
    <w:rsid w:val="00C76B22"/>
    <w:rsid w:val="00C9187E"/>
    <w:rsid w:val="00C92707"/>
    <w:rsid w:val="00CA1654"/>
    <w:rsid w:val="00CA45B5"/>
    <w:rsid w:val="00CB5F71"/>
    <w:rsid w:val="00CB75F5"/>
    <w:rsid w:val="00CC3112"/>
    <w:rsid w:val="00CC3D23"/>
    <w:rsid w:val="00CC6306"/>
    <w:rsid w:val="00CC64B9"/>
    <w:rsid w:val="00CC7525"/>
    <w:rsid w:val="00CC7DD4"/>
    <w:rsid w:val="00CD1F3E"/>
    <w:rsid w:val="00CE4D32"/>
    <w:rsid w:val="00CE67D9"/>
    <w:rsid w:val="00CF5CFB"/>
    <w:rsid w:val="00CF6DA2"/>
    <w:rsid w:val="00D05892"/>
    <w:rsid w:val="00D06AC6"/>
    <w:rsid w:val="00D07F94"/>
    <w:rsid w:val="00D10577"/>
    <w:rsid w:val="00D11857"/>
    <w:rsid w:val="00D152C2"/>
    <w:rsid w:val="00D15A18"/>
    <w:rsid w:val="00D24F0A"/>
    <w:rsid w:val="00D36C96"/>
    <w:rsid w:val="00D42212"/>
    <w:rsid w:val="00D434D8"/>
    <w:rsid w:val="00D44B83"/>
    <w:rsid w:val="00D60E9C"/>
    <w:rsid w:val="00D611C1"/>
    <w:rsid w:val="00D627C3"/>
    <w:rsid w:val="00D735A9"/>
    <w:rsid w:val="00D8450A"/>
    <w:rsid w:val="00D903DC"/>
    <w:rsid w:val="00D951A1"/>
    <w:rsid w:val="00D954C9"/>
    <w:rsid w:val="00D95937"/>
    <w:rsid w:val="00D95E3A"/>
    <w:rsid w:val="00D97EC0"/>
    <w:rsid w:val="00DA28E0"/>
    <w:rsid w:val="00DA6878"/>
    <w:rsid w:val="00DB2BD7"/>
    <w:rsid w:val="00DB3457"/>
    <w:rsid w:val="00DB505B"/>
    <w:rsid w:val="00DC0879"/>
    <w:rsid w:val="00DC3A79"/>
    <w:rsid w:val="00DE11DB"/>
    <w:rsid w:val="00DE4DB4"/>
    <w:rsid w:val="00DE6EBF"/>
    <w:rsid w:val="00DF0193"/>
    <w:rsid w:val="00E03335"/>
    <w:rsid w:val="00E074EE"/>
    <w:rsid w:val="00E0783D"/>
    <w:rsid w:val="00E10023"/>
    <w:rsid w:val="00E13F2B"/>
    <w:rsid w:val="00E20B1A"/>
    <w:rsid w:val="00E215F2"/>
    <w:rsid w:val="00E22455"/>
    <w:rsid w:val="00E23FEA"/>
    <w:rsid w:val="00E242B3"/>
    <w:rsid w:val="00E40C1B"/>
    <w:rsid w:val="00E419E0"/>
    <w:rsid w:val="00E45282"/>
    <w:rsid w:val="00E56900"/>
    <w:rsid w:val="00E57CA1"/>
    <w:rsid w:val="00E658B7"/>
    <w:rsid w:val="00E703E2"/>
    <w:rsid w:val="00E72271"/>
    <w:rsid w:val="00E73523"/>
    <w:rsid w:val="00E744DE"/>
    <w:rsid w:val="00E840BB"/>
    <w:rsid w:val="00E95FC3"/>
    <w:rsid w:val="00EA74B1"/>
    <w:rsid w:val="00EB2DA1"/>
    <w:rsid w:val="00EB5765"/>
    <w:rsid w:val="00EB5D0D"/>
    <w:rsid w:val="00ED1E1A"/>
    <w:rsid w:val="00ED2992"/>
    <w:rsid w:val="00ED78A2"/>
    <w:rsid w:val="00EE2F16"/>
    <w:rsid w:val="00EE32C5"/>
    <w:rsid w:val="00EE45F8"/>
    <w:rsid w:val="00F06431"/>
    <w:rsid w:val="00F17AB4"/>
    <w:rsid w:val="00F207DB"/>
    <w:rsid w:val="00F213ED"/>
    <w:rsid w:val="00F2578F"/>
    <w:rsid w:val="00F37E23"/>
    <w:rsid w:val="00F406F4"/>
    <w:rsid w:val="00F409BF"/>
    <w:rsid w:val="00F45EC5"/>
    <w:rsid w:val="00F461FF"/>
    <w:rsid w:val="00F468E7"/>
    <w:rsid w:val="00F52AA0"/>
    <w:rsid w:val="00F64C57"/>
    <w:rsid w:val="00F65C38"/>
    <w:rsid w:val="00F70CAF"/>
    <w:rsid w:val="00F76DC2"/>
    <w:rsid w:val="00F80EDC"/>
    <w:rsid w:val="00F81183"/>
    <w:rsid w:val="00F91B7C"/>
    <w:rsid w:val="00F91FB5"/>
    <w:rsid w:val="00F92356"/>
    <w:rsid w:val="00FA16C7"/>
    <w:rsid w:val="00FA1DE6"/>
    <w:rsid w:val="00FA4970"/>
    <w:rsid w:val="00FA6FE6"/>
    <w:rsid w:val="00FA7411"/>
    <w:rsid w:val="00FB45E9"/>
    <w:rsid w:val="00FC091E"/>
    <w:rsid w:val="00FC2031"/>
    <w:rsid w:val="00FD5E6E"/>
    <w:rsid w:val="00FD7B8F"/>
    <w:rsid w:val="00FE64B4"/>
    <w:rsid w:val="00FF40AB"/>
    <w:rsid w:val="00FF6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BE4B"/>
  <w15:chartTrackingRefBased/>
  <w15:docId w15:val="{41542404-FE49-43A9-8E3D-968F784D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29"/>
    <w:pPr>
      <w:spacing w:after="0" w:line="240" w:lineRule="auto"/>
    </w:pPr>
    <w:rPr>
      <w:rFonts w:ascii="Palatino Linotype" w:eastAsia="Palatino Linotype" w:hAnsi="Palatino Linotype" w:cs="Palatino Linotype"/>
      <w:sz w:val="20"/>
      <w:szCs w:val="20"/>
      <w:lang w:eastAsia="en-GB"/>
    </w:rPr>
  </w:style>
  <w:style w:type="paragraph" w:styleId="Heading1">
    <w:name w:val="heading 1"/>
    <w:basedOn w:val="Normal"/>
    <w:next w:val="Normal"/>
    <w:link w:val="Heading1Char"/>
    <w:uiPriority w:val="9"/>
    <w:qFormat/>
    <w:rsid w:val="00003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6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6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6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6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629"/>
    <w:rPr>
      <w:rFonts w:eastAsiaTheme="majorEastAsia" w:cstheme="majorBidi"/>
      <w:color w:val="272727" w:themeColor="text1" w:themeTint="D8"/>
    </w:rPr>
  </w:style>
  <w:style w:type="paragraph" w:styleId="Title">
    <w:name w:val="Title"/>
    <w:basedOn w:val="Normal"/>
    <w:next w:val="Normal"/>
    <w:link w:val="TitleChar"/>
    <w:uiPriority w:val="10"/>
    <w:qFormat/>
    <w:rsid w:val="000036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629"/>
    <w:pPr>
      <w:spacing w:before="160"/>
      <w:jc w:val="center"/>
    </w:pPr>
    <w:rPr>
      <w:i/>
      <w:iCs/>
      <w:color w:val="404040" w:themeColor="text1" w:themeTint="BF"/>
    </w:rPr>
  </w:style>
  <w:style w:type="character" w:customStyle="1" w:styleId="QuoteChar">
    <w:name w:val="Quote Char"/>
    <w:basedOn w:val="DefaultParagraphFont"/>
    <w:link w:val="Quote"/>
    <w:uiPriority w:val="29"/>
    <w:rsid w:val="00003629"/>
    <w:rPr>
      <w:i/>
      <w:iCs/>
      <w:color w:val="404040" w:themeColor="text1" w:themeTint="BF"/>
    </w:rPr>
  </w:style>
  <w:style w:type="paragraph" w:styleId="ListParagraph">
    <w:name w:val="List Paragraph"/>
    <w:aliases w:val="Paragraphs"/>
    <w:basedOn w:val="Normal"/>
    <w:link w:val="ListParagraphChar"/>
    <w:uiPriority w:val="34"/>
    <w:qFormat/>
    <w:rsid w:val="00003629"/>
    <w:pPr>
      <w:ind w:left="720"/>
      <w:contextualSpacing/>
    </w:pPr>
  </w:style>
  <w:style w:type="character" w:styleId="IntenseEmphasis">
    <w:name w:val="Intense Emphasis"/>
    <w:basedOn w:val="DefaultParagraphFont"/>
    <w:uiPriority w:val="21"/>
    <w:qFormat/>
    <w:rsid w:val="00003629"/>
    <w:rPr>
      <w:i/>
      <w:iCs/>
      <w:color w:val="0F4761" w:themeColor="accent1" w:themeShade="BF"/>
    </w:rPr>
  </w:style>
  <w:style w:type="paragraph" w:styleId="IntenseQuote">
    <w:name w:val="Intense Quote"/>
    <w:basedOn w:val="Normal"/>
    <w:next w:val="Normal"/>
    <w:link w:val="IntenseQuoteChar"/>
    <w:uiPriority w:val="30"/>
    <w:qFormat/>
    <w:rsid w:val="00003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629"/>
    <w:rPr>
      <w:i/>
      <w:iCs/>
      <w:color w:val="0F4761" w:themeColor="accent1" w:themeShade="BF"/>
    </w:rPr>
  </w:style>
  <w:style w:type="character" w:styleId="IntenseReference">
    <w:name w:val="Intense Reference"/>
    <w:basedOn w:val="DefaultParagraphFont"/>
    <w:uiPriority w:val="32"/>
    <w:qFormat/>
    <w:rsid w:val="00003629"/>
    <w:rPr>
      <w:b/>
      <w:bCs/>
      <w:smallCaps/>
      <w:color w:val="0F4761" w:themeColor="accent1" w:themeShade="BF"/>
      <w:spacing w:val="5"/>
    </w:rPr>
  </w:style>
  <w:style w:type="character" w:customStyle="1" w:styleId="ListParagraphChar">
    <w:name w:val="List Paragraph Char"/>
    <w:aliases w:val="Paragraphs Char"/>
    <w:basedOn w:val="DefaultParagraphFont"/>
    <w:link w:val="ListParagraph"/>
    <w:uiPriority w:val="34"/>
    <w:locked/>
    <w:rsid w:val="00141F3D"/>
    <w:rPr>
      <w:rFonts w:ascii="Palatino Linotype" w:eastAsia="Palatino Linotype" w:hAnsi="Palatino Linotype" w:cs="Palatino Linotype"/>
      <w:sz w:val="20"/>
      <w:szCs w:val="20"/>
      <w:lang w:eastAsia="en-GB"/>
    </w:rPr>
  </w:style>
  <w:style w:type="character" w:styleId="Hyperlink">
    <w:name w:val="Hyperlink"/>
    <w:basedOn w:val="DefaultParagraphFont"/>
    <w:uiPriority w:val="99"/>
    <w:unhideWhenUsed/>
    <w:rsid w:val="001A4520"/>
    <w:rPr>
      <w:color w:val="467886" w:themeColor="hyperlink"/>
      <w:u w:val="single"/>
    </w:rPr>
  </w:style>
  <w:style w:type="character" w:styleId="UnresolvedMention">
    <w:name w:val="Unresolved Mention"/>
    <w:basedOn w:val="DefaultParagraphFont"/>
    <w:uiPriority w:val="99"/>
    <w:semiHidden/>
    <w:unhideWhenUsed/>
    <w:rsid w:val="001A4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460">
      <w:bodyDiv w:val="1"/>
      <w:marLeft w:val="0"/>
      <w:marRight w:val="0"/>
      <w:marTop w:val="0"/>
      <w:marBottom w:val="0"/>
      <w:divBdr>
        <w:top w:val="none" w:sz="0" w:space="0" w:color="auto"/>
        <w:left w:val="none" w:sz="0" w:space="0" w:color="auto"/>
        <w:bottom w:val="none" w:sz="0" w:space="0" w:color="auto"/>
        <w:right w:val="none" w:sz="0" w:space="0" w:color="auto"/>
      </w:divBdr>
      <w:divsChild>
        <w:div w:id="1705717847">
          <w:marLeft w:val="0"/>
          <w:marRight w:val="0"/>
          <w:marTop w:val="0"/>
          <w:marBottom w:val="0"/>
          <w:divBdr>
            <w:top w:val="none" w:sz="0" w:space="0" w:color="auto"/>
            <w:left w:val="none" w:sz="0" w:space="0" w:color="auto"/>
            <w:bottom w:val="none" w:sz="0" w:space="0" w:color="auto"/>
            <w:right w:val="none" w:sz="0" w:space="0" w:color="auto"/>
          </w:divBdr>
        </w:div>
        <w:div w:id="200361819">
          <w:marLeft w:val="0"/>
          <w:marRight w:val="0"/>
          <w:marTop w:val="0"/>
          <w:marBottom w:val="0"/>
          <w:divBdr>
            <w:top w:val="none" w:sz="0" w:space="0" w:color="auto"/>
            <w:left w:val="none" w:sz="0" w:space="0" w:color="auto"/>
            <w:bottom w:val="none" w:sz="0" w:space="0" w:color="auto"/>
            <w:right w:val="none" w:sz="0" w:space="0" w:color="auto"/>
          </w:divBdr>
        </w:div>
      </w:divsChild>
    </w:div>
    <w:div w:id="690181930">
      <w:bodyDiv w:val="1"/>
      <w:marLeft w:val="0"/>
      <w:marRight w:val="0"/>
      <w:marTop w:val="0"/>
      <w:marBottom w:val="0"/>
      <w:divBdr>
        <w:top w:val="none" w:sz="0" w:space="0" w:color="auto"/>
        <w:left w:val="none" w:sz="0" w:space="0" w:color="auto"/>
        <w:bottom w:val="none" w:sz="0" w:space="0" w:color="auto"/>
        <w:right w:val="none" w:sz="0" w:space="0" w:color="auto"/>
      </w:divBdr>
      <w:divsChild>
        <w:div w:id="693700878">
          <w:marLeft w:val="0"/>
          <w:marRight w:val="0"/>
          <w:marTop w:val="0"/>
          <w:marBottom w:val="0"/>
          <w:divBdr>
            <w:top w:val="none" w:sz="0" w:space="0" w:color="auto"/>
            <w:left w:val="none" w:sz="0" w:space="0" w:color="auto"/>
            <w:bottom w:val="none" w:sz="0" w:space="0" w:color="auto"/>
            <w:right w:val="none" w:sz="0" w:space="0" w:color="auto"/>
          </w:divBdr>
        </w:div>
        <w:div w:id="198438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1359</Words>
  <Characters>7353</Characters>
  <Application>Microsoft Office Word</Application>
  <DocSecurity>0</DocSecurity>
  <Lines>141</Lines>
  <Paragraphs>23</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Jackman</dc:creator>
  <cp:keywords/>
  <dc:description/>
  <cp:lastModifiedBy>Carole Jackman</cp:lastModifiedBy>
  <cp:revision>72</cp:revision>
  <cp:lastPrinted>2025-12-09T11:47:00Z</cp:lastPrinted>
  <dcterms:created xsi:type="dcterms:W3CDTF">2026-03-10T08:53:00Z</dcterms:created>
  <dcterms:modified xsi:type="dcterms:W3CDTF">2026-03-10T19:01:00Z</dcterms:modified>
</cp:coreProperties>
</file>